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CF6118">
        <w:rPr>
          <w:rFonts w:ascii="Times New Roman" w:hAnsi="Times New Roman"/>
          <w:b/>
          <w:sz w:val="24"/>
          <w:szCs w:val="24"/>
        </w:rPr>
        <w:t>АДМИНИСТРАЦИЯ  АСТАФЬЕВСКОГО  СЕЛЬСОВЕТА</w:t>
      </w: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CF6118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CF6118">
        <w:rPr>
          <w:rFonts w:ascii="Times New Roman" w:hAnsi="Times New Roman"/>
          <w:b/>
          <w:sz w:val="24"/>
          <w:szCs w:val="24"/>
        </w:rPr>
        <w:t>ПОСТАНОВЛЕНИЕ</w:t>
      </w:r>
    </w:p>
    <w:p w:rsidR="00DB2FDA" w:rsidRPr="00CF6118" w:rsidRDefault="00DB2FDA" w:rsidP="00DB2FDA">
      <w:pPr>
        <w:pStyle w:val="12"/>
        <w:rPr>
          <w:rFonts w:ascii="Times New Roman" w:hAnsi="Times New Roman"/>
          <w:sz w:val="24"/>
          <w:szCs w:val="24"/>
        </w:rPr>
      </w:pPr>
    </w:p>
    <w:p w:rsidR="00DB2FDA" w:rsidRPr="00CF6118" w:rsidRDefault="00CF6118" w:rsidP="00DB2FDA">
      <w:pPr>
        <w:pStyle w:val="12"/>
        <w:rPr>
          <w:rFonts w:ascii="Times New Roman" w:hAnsi="Times New Roman"/>
          <w:sz w:val="24"/>
          <w:szCs w:val="24"/>
        </w:rPr>
      </w:pPr>
      <w:r w:rsidRPr="00CF6118">
        <w:rPr>
          <w:rFonts w:ascii="Times New Roman" w:hAnsi="Times New Roman"/>
          <w:sz w:val="24"/>
          <w:szCs w:val="24"/>
        </w:rPr>
        <w:t xml:space="preserve">«21» сентября 2023 г.       </w:t>
      </w:r>
      <w:r w:rsidR="00DB2FDA" w:rsidRPr="00CF611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B2FDA" w:rsidRPr="00CF6118">
        <w:rPr>
          <w:rFonts w:ascii="Times New Roman" w:hAnsi="Times New Roman"/>
          <w:sz w:val="24"/>
          <w:szCs w:val="24"/>
        </w:rPr>
        <w:t xml:space="preserve">  с. Астафьевка            </w:t>
      </w:r>
      <w:r w:rsidRPr="00CF611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6118">
        <w:rPr>
          <w:rFonts w:ascii="Times New Roman" w:hAnsi="Times New Roman"/>
          <w:sz w:val="24"/>
          <w:szCs w:val="24"/>
        </w:rPr>
        <w:t xml:space="preserve">             № 54</w:t>
      </w:r>
      <w:r w:rsidR="00DB2FDA" w:rsidRPr="00CF6118">
        <w:rPr>
          <w:rFonts w:ascii="Times New Roman" w:hAnsi="Times New Roman"/>
          <w:sz w:val="24"/>
          <w:szCs w:val="24"/>
        </w:rPr>
        <w:t>-пг</w:t>
      </w:r>
    </w:p>
    <w:p w:rsidR="00DB2FDA" w:rsidRPr="00CF6118" w:rsidRDefault="00DB2FDA" w:rsidP="00DB2FD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2FDA" w:rsidRPr="00CF6118" w:rsidRDefault="00DB2FDA" w:rsidP="00DB2F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6118">
        <w:rPr>
          <w:rFonts w:ascii="Times New Roman" w:hAnsi="Times New Roman" w:cs="Times New Roman"/>
          <w:b w:val="0"/>
          <w:sz w:val="24"/>
          <w:szCs w:val="24"/>
        </w:rPr>
        <w:t>О порядке организации оповещении и информировании населения Астафьевского сельсовета об опасностях, возникающих при угрозе возникновения или возникновении чрезвычайных ситуаций природного и техногенного характера</w:t>
      </w:r>
    </w:p>
    <w:p w:rsidR="00DB2FDA" w:rsidRPr="00CF6118" w:rsidRDefault="00DB2FDA" w:rsidP="00DB2FD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2FDA" w:rsidRPr="00CF6118" w:rsidRDefault="00DB2FDA" w:rsidP="00DB2FDA">
      <w:pPr>
        <w:ind w:firstLine="680"/>
        <w:jc w:val="both"/>
        <w:rPr>
          <w:sz w:val="24"/>
          <w:szCs w:val="24"/>
        </w:rPr>
      </w:pPr>
      <w:proofErr w:type="gramStart"/>
      <w:r w:rsidRPr="00CF6118">
        <w:rPr>
          <w:sz w:val="24"/>
          <w:szCs w:val="24"/>
        </w:rPr>
        <w:t>В соответствии с федеральными законами от 12 февраля 1998 года 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04.11.2022 №4</w:t>
      </w:r>
      <w:r w:rsidR="007442D7" w:rsidRPr="00CF6118">
        <w:rPr>
          <w:sz w:val="24"/>
          <w:szCs w:val="24"/>
        </w:rPr>
        <w:t>17 ФЗ «О внесении изменений в Ф</w:t>
      </w:r>
      <w:r w:rsidRPr="00CF6118">
        <w:rPr>
          <w:sz w:val="24"/>
          <w:szCs w:val="24"/>
        </w:rPr>
        <w:t>едеральный закон «О гражданской обороне» и статьи 1 и 14 Федерального закона «О защите населения и территорий от чрезвычайных ситуаций</w:t>
      </w:r>
      <w:proofErr w:type="gramEnd"/>
      <w:r w:rsidRPr="00CF6118">
        <w:rPr>
          <w:sz w:val="24"/>
          <w:szCs w:val="24"/>
        </w:rPr>
        <w:t xml:space="preserve"> природного и техногенного характера»»  и  постановлением Правительства Российской Федерации № 794 от 30 декабря 2003 года «О Единой государственной  системе предупреждения и ликвидации чрезвычайных ситуаций», а также в целях совершенствования системы оповещения и информирования населения Астафьевского сельсовета, ПОСТАНОВЛЯЮ:</w:t>
      </w:r>
    </w:p>
    <w:p w:rsidR="00DB2FDA" w:rsidRPr="00CF6118" w:rsidRDefault="00DB2FDA" w:rsidP="00616F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118">
        <w:rPr>
          <w:rFonts w:ascii="Times New Roman" w:hAnsi="Times New Roman" w:cs="Times New Roman"/>
          <w:b w:val="0"/>
          <w:sz w:val="24"/>
          <w:szCs w:val="24"/>
        </w:rPr>
        <w:t xml:space="preserve">1. Считать утратившим силу постановление от 20.02.2018г. №6-п </w:t>
      </w:r>
      <w:r w:rsidR="00616F45" w:rsidRPr="00CF611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F6118">
        <w:rPr>
          <w:rFonts w:ascii="Times New Roman" w:hAnsi="Times New Roman" w:cs="Times New Roman"/>
          <w:b w:val="0"/>
          <w:sz w:val="24"/>
          <w:szCs w:val="24"/>
        </w:rPr>
        <w:t>О порядке организации оповещении и информировании населения Астафьевского сельсовета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 w:rsidR="00616F45" w:rsidRPr="00CF611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DB2FDA" w:rsidRPr="00CF6118" w:rsidRDefault="00DB2FDA" w:rsidP="00DB2FDA">
      <w:pPr>
        <w:ind w:firstLine="680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2. Утвердить:</w:t>
      </w:r>
      <w:r w:rsidRPr="00CF6118">
        <w:rPr>
          <w:b/>
          <w:sz w:val="24"/>
          <w:szCs w:val="24"/>
        </w:rPr>
        <w:t xml:space="preserve"> </w:t>
      </w:r>
    </w:p>
    <w:p w:rsidR="00DB2FDA" w:rsidRPr="00CF6118" w:rsidRDefault="00DB2FDA" w:rsidP="00DB2FDA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118">
        <w:rPr>
          <w:rFonts w:ascii="Times New Roman" w:hAnsi="Times New Roman" w:cs="Times New Roman"/>
          <w:b w:val="0"/>
          <w:sz w:val="24"/>
          <w:szCs w:val="24"/>
        </w:rPr>
        <w:t>- Положение о порядке организации оповещения и информирования населения Астафьевского сельсовета об опасностях, возникающих при угрозе возникновения или возникновении чрезвычайных ситуаций природного и техногенного характера (Приложение № 1);</w:t>
      </w:r>
    </w:p>
    <w:p w:rsidR="00DB2FDA" w:rsidRPr="00CF6118" w:rsidRDefault="00DB2FDA" w:rsidP="00DB2FDA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118">
        <w:rPr>
          <w:rFonts w:ascii="Times New Roman" w:hAnsi="Times New Roman" w:cs="Times New Roman"/>
          <w:b w:val="0"/>
          <w:sz w:val="24"/>
          <w:szCs w:val="24"/>
        </w:rPr>
        <w:t>- тексты речевых сообщений по оповещению населения Астафьевского сельсовета при угрозе или возникновении чрезвычайных ситуаций (Приложение № 2).</w:t>
      </w:r>
    </w:p>
    <w:p w:rsidR="00DB2FDA" w:rsidRPr="00CF6118" w:rsidRDefault="00DB2FDA" w:rsidP="00DB2FDA">
      <w:pPr>
        <w:pStyle w:val="ConsPlusTitle"/>
        <w:ind w:firstLine="68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F6118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CF6118">
        <w:rPr>
          <w:rFonts w:ascii="Times New Roman" w:hAnsi="Times New Roman" w:cs="Times New Roman"/>
          <w:b w:val="0"/>
          <w:sz w:val="24"/>
          <w:szCs w:val="24"/>
        </w:rPr>
        <w:t xml:space="preserve">Рекомендовать руководителю потенциально опасных объектов в соответствии с постановлением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 иметь на территории объектов необходимое количество радиотрансляционных точек, обеспечивающих доведение сигналов оповещения и информации до всех сотрудников и поддерживать их в постоянной технической готовности. </w:t>
      </w:r>
      <w:proofErr w:type="gramEnd"/>
    </w:p>
    <w:p w:rsidR="00DB2FDA" w:rsidRPr="00CF6118" w:rsidRDefault="00DB2FDA" w:rsidP="00DB2FDA">
      <w:pPr>
        <w:ind w:firstLine="680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3. </w:t>
      </w:r>
      <w:proofErr w:type="gramStart"/>
      <w:r w:rsidRPr="00CF6118">
        <w:rPr>
          <w:sz w:val="24"/>
          <w:szCs w:val="24"/>
        </w:rPr>
        <w:t>Контроль за</w:t>
      </w:r>
      <w:proofErr w:type="gramEnd"/>
      <w:r w:rsidRPr="00CF6118">
        <w:rPr>
          <w:sz w:val="24"/>
          <w:szCs w:val="24"/>
        </w:rPr>
        <w:t xml:space="preserve"> исполнением постановления оставляю за собой. </w:t>
      </w:r>
    </w:p>
    <w:p w:rsidR="00DB2FDA" w:rsidRPr="00CF6118" w:rsidRDefault="00DB2FDA" w:rsidP="00DB2FDA">
      <w:pPr>
        <w:ind w:firstLine="680"/>
        <w:jc w:val="both"/>
        <w:rPr>
          <w:b/>
          <w:sz w:val="24"/>
          <w:szCs w:val="24"/>
        </w:rPr>
      </w:pPr>
      <w:r w:rsidRPr="00CF6118">
        <w:rPr>
          <w:sz w:val="24"/>
          <w:szCs w:val="24"/>
        </w:rPr>
        <w:t xml:space="preserve">4. Настоящее Постановление вступает в силу в день, следующий за днем его опубликования в официальном печатном издании «Депутатский вестник», </w:t>
      </w:r>
      <w:r w:rsidRPr="00CF6118">
        <w:rPr>
          <w:color w:val="333333"/>
          <w:sz w:val="24"/>
          <w:szCs w:val="24"/>
        </w:rPr>
        <w:t>а также размещению на официальном сайте в сети Интернет.</w:t>
      </w:r>
    </w:p>
    <w:p w:rsidR="00DB2FDA" w:rsidRPr="00CF6118" w:rsidRDefault="00DB2FDA" w:rsidP="00DB2FDA">
      <w:pPr>
        <w:ind w:firstLine="680"/>
        <w:jc w:val="both"/>
        <w:rPr>
          <w:sz w:val="24"/>
          <w:szCs w:val="24"/>
        </w:rPr>
      </w:pPr>
    </w:p>
    <w:p w:rsidR="00DB2FDA" w:rsidRPr="00CF6118" w:rsidRDefault="00DB2FDA" w:rsidP="00DB2FDA">
      <w:pPr>
        <w:jc w:val="both"/>
        <w:rPr>
          <w:sz w:val="24"/>
          <w:szCs w:val="24"/>
        </w:rPr>
      </w:pPr>
    </w:p>
    <w:p w:rsidR="00DB2FDA" w:rsidRPr="00CF6118" w:rsidRDefault="00DB2FDA" w:rsidP="00DB2FDA">
      <w:pPr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Глава Астафьевского сельсовета                                           </w:t>
      </w:r>
      <w:r w:rsidR="00FF078C" w:rsidRPr="00CF6118">
        <w:rPr>
          <w:sz w:val="24"/>
          <w:szCs w:val="24"/>
        </w:rPr>
        <w:t xml:space="preserve"> </w:t>
      </w:r>
      <w:r w:rsidR="00CF6118" w:rsidRPr="00CF6118">
        <w:rPr>
          <w:sz w:val="24"/>
          <w:szCs w:val="24"/>
        </w:rPr>
        <w:t xml:space="preserve"> </w:t>
      </w:r>
      <w:r w:rsidR="00CF6118">
        <w:rPr>
          <w:sz w:val="24"/>
          <w:szCs w:val="24"/>
        </w:rPr>
        <w:t xml:space="preserve">                   </w:t>
      </w:r>
      <w:r w:rsidR="00CF6118" w:rsidRPr="00CF6118">
        <w:rPr>
          <w:sz w:val="24"/>
          <w:szCs w:val="24"/>
        </w:rPr>
        <w:t xml:space="preserve">             </w:t>
      </w:r>
      <w:r w:rsidR="00616F45" w:rsidRPr="00CF6118">
        <w:rPr>
          <w:sz w:val="24"/>
          <w:szCs w:val="24"/>
        </w:rPr>
        <w:t>Е.В. Булах</w:t>
      </w:r>
    </w:p>
    <w:p w:rsidR="00DB2FDA" w:rsidRPr="00CF6118" w:rsidRDefault="00DB2FDA" w:rsidP="00DB2FDA">
      <w:pPr>
        <w:rPr>
          <w:sz w:val="24"/>
          <w:szCs w:val="24"/>
        </w:rPr>
      </w:pP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exac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lastRenderedPageBreak/>
        <w:t>Приложение № 1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exac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>к Постановлению Главы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exac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>Астафьевского сельсовета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exac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 xml:space="preserve">от </w:t>
      </w:r>
      <w:r w:rsidR="00CF6118" w:rsidRPr="00CF6118">
        <w:rPr>
          <w:b w:val="0"/>
          <w:sz w:val="24"/>
          <w:szCs w:val="24"/>
        </w:rPr>
        <w:t>«21</w:t>
      </w:r>
      <w:r w:rsidR="00FF078C" w:rsidRPr="00CF6118">
        <w:rPr>
          <w:b w:val="0"/>
          <w:sz w:val="24"/>
          <w:szCs w:val="24"/>
        </w:rPr>
        <w:t xml:space="preserve">» </w:t>
      </w:r>
      <w:r w:rsidR="00CF6118" w:rsidRPr="00CF6118">
        <w:rPr>
          <w:b w:val="0"/>
          <w:sz w:val="24"/>
          <w:szCs w:val="24"/>
        </w:rPr>
        <w:t xml:space="preserve">сентября </w:t>
      </w:r>
      <w:r w:rsidR="00FF078C" w:rsidRPr="00CF6118">
        <w:rPr>
          <w:b w:val="0"/>
          <w:sz w:val="24"/>
          <w:szCs w:val="24"/>
        </w:rPr>
        <w:t xml:space="preserve"> 2023</w:t>
      </w:r>
      <w:r w:rsidR="00CF6118" w:rsidRPr="00CF6118">
        <w:rPr>
          <w:b w:val="0"/>
          <w:sz w:val="24"/>
          <w:szCs w:val="24"/>
        </w:rPr>
        <w:t xml:space="preserve"> г №54</w:t>
      </w:r>
      <w:r w:rsidRPr="00CF6118">
        <w:rPr>
          <w:b w:val="0"/>
          <w:sz w:val="24"/>
          <w:szCs w:val="24"/>
        </w:rPr>
        <w:t>-п</w:t>
      </w:r>
      <w:r w:rsidR="00FF078C" w:rsidRPr="00CF6118">
        <w:rPr>
          <w:b w:val="0"/>
          <w:sz w:val="24"/>
          <w:szCs w:val="24"/>
        </w:rPr>
        <w:t>г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322" w:lineRule="exact"/>
        <w:jc w:val="right"/>
        <w:rPr>
          <w:sz w:val="24"/>
          <w:szCs w:val="24"/>
        </w:rPr>
      </w:pP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322" w:lineRule="exact"/>
        <w:rPr>
          <w:sz w:val="24"/>
          <w:szCs w:val="24"/>
        </w:rPr>
      </w:pPr>
      <w:bookmarkStart w:id="0" w:name="_GoBack"/>
      <w:bookmarkEnd w:id="0"/>
      <w:r w:rsidRPr="00CF6118">
        <w:rPr>
          <w:sz w:val="24"/>
          <w:szCs w:val="24"/>
        </w:rPr>
        <w:t>Положение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322" w:lineRule="exact"/>
        <w:rPr>
          <w:sz w:val="24"/>
          <w:szCs w:val="24"/>
        </w:rPr>
      </w:pPr>
      <w:r w:rsidRPr="00CF6118">
        <w:rPr>
          <w:sz w:val="24"/>
          <w:szCs w:val="24"/>
        </w:rPr>
        <w:t>о порядке</w:t>
      </w:r>
      <w:r w:rsidRPr="00CF6118">
        <w:rPr>
          <w:i/>
          <w:sz w:val="24"/>
          <w:szCs w:val="24"/>
        </w:rPr>
        <w:t xml:space="preserve"> </w:t>
      </w:r>
      <w:r w:rsidRPr="00CF6118">
        <w:rPr>
          <w:sz w:val="24"/>
          <w:szCs w:val="24"/>
        </w:rPr>
        <w:t>организации  оповещении и информировании населения Астафьевского сельсовета 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322" w:lineRule="exact"/>
        <w:rPr>
          <w:sz w:val="24"/>
          <w:szCs w:val="24"/>
        </w:rPr>
      </w:pP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1. Настоящее Положение определяет порядок  оповещения и информирования населения Астафьевского сельсовета об угрозе возникновения чрезвычайных ситуаций.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2. Оповещение населения предусматривает: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3.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Pr="00CF6118">
        <w:rPr>
          <w:sz w:val="24"/>
          <w:szCs w:val="24"/>
        </w:rPr>
        <w:t>домыслов</w:t>
      </w:r>
      <w:proofErr w:type="gramEnd"/>
      <w:r w:rsidRPr="00CF6118">
        <w:rPr>
          <w:sz w:val="24"/>
          <w:szCs w:val="24"/>
        </w:rPr>
        <w:t>, ложных слухов и возникновение паники у населения и предусматривает: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информацию о развитии ЧС, масштабах ЧС, ходе и итогах ликвидации ЧС;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информацию о состоянии природной среды и потенциально-опасных объектов;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информацию об ожидаемых гидрометеорологических, стихийных и других природных явлениях;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доведение до населения информации о защите от вероятной ЧС.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4. Система оповещения населения Астафьевского сельсовета об угрозе возникновения чрезвычайной ситуации включает в себя следующие силы и средства: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печатное издание «Депутатский вестник»;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локальные системы оповещения «Сирена-28»;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- средства телефонной, факсимильной, сотовой связи и электронной почты; </w:t>
      </w:r>
    </w:p>
    <w:p w:rsidR="00DB2FDA" w:rsidRPr="00CF6118" w:rsidRDefault="00DB2FDA" w:rsidP="00DB2FDA">
      <w:pPr>
        <w:keepNext/>
        <w:keepLines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- работу </w:t>
      </w:r>
      <w:proofErr w:type="spellStart"/>
      <w:r w:rsidRPr="00CF6118">
        <w:rPr>
          <w:sz w:val="24"/>
          <w:szCs w:val="24"/>
        </w:rPr>
        <w:t>электросирен</w:t>
      </w:r>
      <w:proofErr w:type="spellEnd"/>
      <w:r w:rsidRPr="00CF6118">
        <w:rPr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использование переносного электромегафона;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- посыльные (пешие и на транспорте);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- использование </w:t>
      </w:r>
      <w:proofErr w:type="gramStart"/>
      <w:r w:rsidRPr="00CF6118">
        <w:rPr>
          <w:sz w:val="24"/>
          <w:szCs w:val="24"/>
        </w:rPr>
        <w:t>теле</w:t>
      </w:r>
      <w:proofErr w:type="gramEnd"/>
      <w:r w:rsidRPr="00CF6118">
        <w:rPr>
          <w:sz w:val="24"/>
          <w:szCs w:val="24"/>
        </w:rPr>
        <w:t>-, радиоприёмников.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5. Информирование населения Астафьевского сельсовета осуществляется через средства массовой информации в том числе, местную печать, а также доведение информации до населения при проведении собраний, сходов, встреч.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6. Оповещение населения Астафьевского сельсовета об угрозе возникновения чрезвычайной ситуации организовывается </w:t>
      </w:r>
      <w:proofErr w:type="gramStart"/>
      <w:r w:rsidRPr="00CF6118">
        <w:rPr>
          <w:sz w:val="24"/>
          <w:szCs w:val="24"/>
        </w:rPr>
        <w:t>согласно схемы</w:t>
      </w:r>
      <w:proofErr w:type="gramEnd"/>
      <w:r w:rsidRPr="00CF6118">
        <w:rPr>
          <w:sz w:val="24"/>
          <w:szCs w:val="24"/>
        </w:rPr>
        <w:t xml:space="preserve"> оповещения Главой сельсовета.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 xml:space="preserve">7. Осуществляется оповещение населения Астафьевского сельсовета об угрозе чрезвычайных ситуаций, в селе Астафьевка – Главой сельсовета, либо его заместителем, в населённых пунктах Тайна, Леонтьевка – </w:t>
      </w:r>
      <w:proofErr w:type="gramStart"/>
      <w:r w:rsidRPr="00CF6118">
        <w:rPr>
          <w:sz w:val="24"/>
          <w:szCs w:val="24"/>
        </w:rPr>
        <w:t>заведующими</w:t>
      </w:r>
      <w:proofErr w:type="gramEnd"/>
      <w:r w:rsidRPr="00CF6118">
        <w:rPr>
          <w:sz w:val="24"/>
          <w:szCs w:val="24"/>
        </w:rPr>
        <w:t xml:space="preserve"> сельских клубов.</w:t>
      </w:r>
    </w:p>
    <w:p w:rsidR="009A34D4" w:rsidRPr="009A34D4" w:rsidRDefault="00DB2FDA" w:rsidP="009A34D4">
      <w:pPr>
        <w:pStyle w:val="a7"/>
        <w:shd w:val="clear" w:color="auto" w:fill="FFFFFF"/>
        <w:ind w:firstLine="709"/>
        <w:rPr>
          <w:color w:val="000000"/>
        </w:rPr>
      </w:pPr>
      <w:r w:rsidRPr="009A34D4">
        <w:t>8</w:t>
      </w:r>
      <w:r w:rsidR="00FF078C" w:rsidRPr="009A34D4">
        <w:t xml:space="preserve">. </w:t>
      </w:r>
      <w:r w:rsidR="009A34D4" w:rsidRPr="009A34D4">
        <w:rPr>
          <w:color w:val="000000"/>
        </w:rPr>
        <w:t> Органы местного самоуправления самостоятельно в пределах границ муниципальных образований: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проводят подготовку населения в области гражданской обороны;</w:t>
      </w:r>
    </w:p>
    <w:p w:rsidR="009A34D4" w:rsidRPr="009A34D4" w:rsidRDefault="009A34D4" w:rsidP="009A34D4">
      <w:pPr>
        <w:shd w:val="clear" w:color="auto" w:fill="FFFFFF"/>
        <w:spacing w:line="360" w:lineRule="atLeast"/>
        <w:ind w:firstLine="709"/>
        <w:rPr>
          <w:color w:val="828282"/>
          <w:sz w:val="24"/>
          <w:szCs w:val="24"/>
        </w:rPr>
      </w:pPr>
      <w:r w:rsidRPr="009A34D4">
        <w:rPr>
          <w:color w:val="828282"/>
          <w:sz w:val="24"/>
          <w:szCs w:val="24"/>
        </w:rPr>
        <w:lastRenderedPageBreak/>
        <w:t xml:space="preserve"> 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9A34D4" w:rsidRPr="009A34D4" w:rsidRDefault="009A34D4" w:rsidP="009A34D4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A34D4">
        <w:rPr>
          <w:color w:val="000000"/>
          <w:sz w:val="24"/>
          <w:szCs w:val="24"/>
        </w:rPr>
        <w:t>обеспечивают и осуществляют своевременное оповещение населения;</w:t>
      </w:r>
    </w:p>
    <w:p w:rsidR="009A34D4" w:rsidRPr="009A34D4" w:rsidRDefault="009A34D4" w:rsidP="009A34D4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9A34D4">
        <w:rPr>
          <w:sz w:val="24"/>
          <w:szCs w:val="24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9A34D4" w:rsidRPr="009A34D4" w:rsidRDefault="009A34D4" w:rsidP="009A34D4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A34D4">
        <w:rPr>
          <w:color w:val="000000"/>
          <w:sz w:val="24"/>
          <w:szCs w:val="24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DB2FDA" w:rsidRPr="00CF6118" w:rsidRDefault="00FF078C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9</w:t>
      </w:r>
      <w:r w:rsidR="00DB2FDA" w:rsidRPr="00CF6118">
        <w:rPr>
          <w:sz w:val="24"/>
          <w:szCs w:val="24"/>
        </w:rPr>
        <w:t>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на уровне поселения</w:t>
      </w:r>
      <w:r w:rsidRPr="00CF6118">
        <w:rPr>
          <w:b/>
          <w:sz w:val="24"/>
          <w:szCs w:val="24"/>
        </w:rPr>
        <w:t xml:space="preserve"> </w:t>
      </w:r>
      <w:r w:rsidRPr="00CF6118">
        <w:rPr>
          <w:sz w:val="24"/>
          <w:szCs w:val="24"/>
        </w:rPr>
        <w:t>- за счет средств бюджета Астафьевского сельсовета;</w:t>
      </w:r>
    </w:p>
    <w:p w:rsidR="00DB2FDA" w:rsidRPr="00CF6118" w:rsidRDefault="00DB2FDA" w:rsidP="00DB2FDA">
      <w:pPr>
        <w:keepNext/>
        <w:keepLines/>
        <w:spacing w:line="20" w:lineRule="atLeast"/>
        <w:ind w:firstLine="709"/>
        <w:jc w:val="both"/>
        <w:rPr>
          <w:sz w:val="24"/>
          <w:szCs w:val="24"/>
        </w:rPr>
      </w:pPr>
      <w:r w:rsidRPr="00CF6118">
        <w:rPr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DB2FDA" w:rsidRPr="00CF6118" w:rsidRDefault="00DB2FDA" w:rsidP="00DB2FDA">
      <w:pPr>
        <w:keepNext/>
        <w:keepLines/>
        <w:spacing w:line="20" w:lineRule="atLeast"/>
        <w:ind w:firstLine="720"/>
        <w:jc w:val="right"/>
        <w:rPr>
          <w:rStyle w:val="a5"/>
          <w:b w:val="0"/>
          <w:bCs/>
          <w:sz w:val="24"/>
          <w:szCs w:val="24"/>
        </w:rPr>
      </w:pPr>
    </w:p>
    <w:p w:rsidR="00DB2FDA" w:rsidRPr="00CF6118" w:rsidRDefault="00DB2FDA" w:rsidP="00DB2FDA">
      <w:pPr>
        <w:keepNext/>
        <w:keepLines/>
        <w:spacing w:line="20" w:lineRule="atLeast"/>
        <w:ind w:firstLine="720"/>
        <w:jc w:val="right"/>
        <w:rPr>
          <w:rStyle w:val="a5"/>
          <w:b w:val="0"/>
          <w:bCs/>
          <w:sz w:val="24"/>
          <w:szCs w:val="24"/>
        </w:rPr>
      </w:pP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atLeast"/>
        <w:jc w:val="right"/>
        <w:rPr>
          <w:b w:val="0"/>
          <w:sz w:val="24"/>
          <w:szCs w:val="24"/>
        </w:rPr>
      </w:pPr>
      <w:r w:rsidRPr="00CF6118">
        <w:rPr>
          <w:rStyle w:val="a5"/>
          <w:bCs w:val="0"/>
          <w:sz w:val="24"/>
          <w:szCs w:val="24"/>
        </w:rPr>
        <w:br w:type="page"/>
      </w:r>
      <w:r w:rsidRPr="00CF6118">
        <w:rPr>
          <w:b w:val="0"/>
          <w:sz w:val="24"/>
          <w:szCs w:val="24"/>
        </w:rPr>
        <w:lastRenderedPageBreak/>
        <w:t>Приложение № 2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atLeas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>к Постановлению Главы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atLeas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>Астафьевского сельсовета</w:t>
      </w:r>
    </w:p>
    <w:p w:rsidR="00DB2FDA" w:rsidRPr="00CF6118" w:rsidRDefault="00DB2FDA" w:rsidP="00DB2FDA">
      <w:pPr>
        <w:pStyle w:val="11"/>
        <w:keepNext/>
        <w:keepLines/>
        <w:shd w:val="clear" w:color="auto" w:fill="auto"/>
        <w:spacing w:before="0" w:line="200" w:lineRule="atLeast"/>
        <w:jc w:val="right"/>
        <w:rPr>
          <w:b w:val="0"/>
          <w:sz w:val="24"/>
          <w:szCs w:val="24"/>
        </w:rPr>
      </w:pPr>
      <w:r w:rsidRPr="00CF6118">
        <w:rPr>
          <w:b w:val="0"/>
          <w:sz w:val="24"/>
          <w:szCs w:val="24"/>
        </w:rPr>
        <w:t xml:space="preserve">от </w:t>
      </w:r>
      <w:r w:rsidR="00CF6118" w:rsidRPr="00CF6118">
        <w:rPr>
          <w:b w:val="0"/>
          <w:sz w:val="24"/>
          <w:szCs w:val="24"/>
        </w:rPr>
        <w:t>21.09.2023 г №54</w:t>
      </w:r>
      <w:r w:rsidRPr="00CF6118">
        <w:rPr>
          <w:b w:val="0"/>
          <w:sz w:val="24"/>
          <w:szCs w:val="24"/>
        </w:rPr>
        <w:t>-п</w:t>
      </w:r>
      <w:r w:rsidR="00CF6118" w:rsidRPr="00CF6118">
        <w:rPr>
          <w:b w:val="0"/>
          <w:sz w:val="24"/>
          <w:szCs w:val="24"/>
        </w:rPr>
        <w:t>г</w:t>
      </w:r>
    </w:p>
    <w:p w:rsidR="00DB2FDA" w:rsidRPr="00CF6118" w:rsidRDefault="00DB2FDA" w:rsidP="00DB2FDA">
      <w:pPr>
        <w:keepNext/>
        <w:keepLines/>
        <w:ind w:firstLine="720"/>
        <w:jc w:val="right"/>
        <w:rPr>
          <w:rStyle w:val="a5"/>
          <w:bCs/>
          <w:sz w:val="24"/>
          <w:szCs w:val="24"/>
        </w:rPr>
      </w:pPr>
    </w:p>
    <w:p w:rsidR="00DB2FDA" w:rsidRPr="00CF6118" w:rsidRDefault="00DB2FDA" w:rsidP="00DB2FDA">
      <w:pPr>
        <w:keepNext/>
        <w:keepLines/>
        <w:ind w:firstLine="720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1"/>
        <w:keepLines/>
        <w:rPr>
          <w:b w:val="0"/>
          <w:color w:val="000000"/>
          <w:sz w:val="24"/>
          <w:szCs w:val="24"/>
        </w:rPr>
      </w:pPr>
      <w:r w:rsidRPr="00CF6118">
        <w:rPr>
          <w:b w:val="0"/>
          <w:color w:val="000000"/>
          <w:sz w:val="24"/>
          <w:szCs w:val="24"/>
        </w:rPr>
        <w:t>Тексты</w:t>
      </w:r>
      <w:r w:rsidRPr="00CF6118">
        <w:rPr>
          <w:b w:val="0"/>
          <w:color w:val="000000"/>
          <w:sz w:val="24"/>
          <w:szCs w:val="24"/>
        </w:rPr>
        <w:br/>
        <w:t>речевых сообщений по оповещению населения Астафьевского сельсовета при угрозе или возникновении чрезвычайных ситуаций.</w:t>
      </w:r>
    </w:p>
    <w:p w:rsidR="00DB2FDA" w:rsidRPr="00CF6118" w:rsidRDefault="00DB2FDA" w:rsidP="00DB2FDA">
      <w:pPr>
        <w:jc w:val="both"/>
        <w:rPr>
          <w:sz w:val="24"/>
          <w:szCs w:val="24"/>
        </w:rPr>
      </w:pPr>
    </w:p>
    <w:p w:rsidR="00DB2FDA" w:rsidRPr="00CF6118" w:rsidRDefault="00DB2FDA" w:rsidP="00DB2FDA">
      <w:pPr>
        <w:ind w:right="-185"/>
        <w:jc w:val="both"/>
        <w:rPr>
          <w:rStyle w:val="a5"/>
          <w:color w:val="000000"/>
          <w:sz w:val="24"/>
          <w:szCs w:val="24"/>
        </w:rPr>
      </w:pPr>
      <w:bookmarkStart w:id="1" w:name="sub_402"/>
    </w:p>
    <w:p w:rsidR="00DB2FDA" w:rsidRPr="00CF6118" w:rsidRDefault="00DB2FDA" w:rsidP="00DB2FDA">
      <w:pPr>
        <w:ind w:right="-185" w:firstLine="709"/>
        <w:jc w:val="center"/>
        <w:rPr>
          <w:rStyle w:val="a5"/>
          <w:color w:val="000000"/>
          <w:sz w:val="24"/>
          <w:szCs w:val="24"/>
        </w:rPr>
      </w:pPr>
      <w:r w:rsidRPr="00CF6118">
        <w:rPr>
          <w:rStyle w:val="a5"/>
          <w:color w:val="000000"/>
          <w:sz w:val="24"/>
          <w:szCs w:val="24"/>
        </w:rPr>
        <w:t>Текст</w:t>
      </w:r>
      <w:bookmarkEnd w:id="1"/>
      <w:r w:rsidRPr="00CF6118">
        <w:rPr>
          <w:rStyle w:val="a5"/>
          <w:color w:val="000000"/>
          <w:sz w:val="24"/>
          <w:szCs w:val="24"/>
        </w:rPr>
        <w:t xml:space="preserve"> по оповещению населения в случае получения штормового предупреждения.</w:t>
      </w:r>
    </w:p>
    <w:p w:rsidR="00DB2FDA" w:rsidRPr="00CF6118" w:rsidRDefault="00DB2FDA" w:rsidP="00DB2FDA">
      <w:pPr>
        <w:ind w:right="-185" w:firstLine="709"/>
        <w:jc w:val="center"/>
        <w:rPr>
          <w:rStyle w:val="a5"/>
          <w:color w:val="000000"/>
          <w:sz w:val="24"/>
          <w:szCs w:val="24"/>
        </w:rPr>
      </w:pPr>
    </w:p>
    <w:p w:rsidR="00DB2FDA" w:rsidRPr="00CF6118" w:rsidRDefault="00DB2FDA" w:rsidP="00DB2FDA">
      <w:pPr>
        <w:ind w:right="-185" w:firstLine="709"/>
        <w:jc w:val="center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Уважаемые жители села Астафьевка!</w:t>
      </w:r>
    </w:p>
    <w:p w:rsidR="00DB2FDA" w:rsidRPr="00CF6118" w:rsidRDefault="00DB2FDA" w:rsidP="00DB2FDA">
      <w:pPr>
        <w:ind w:right="-185" w:firstLine="709"/>
        <w:jc w:val="both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 xml:space="preserve">К Вам обращается Глава Астафьевского сельсовета. Прослушайте информацию о действиях при получении штормового предупреждения </w:t>
      </w:r>
      <w:proofErr w:type="spellStart"/>
      <w:r w:rsidRPr="00CF6118">
        <w:rPr>
          <w:color w:val="000000"/>
          <w:sz w:val="24"/>
          <w:szCs w:val="24"/>
        </w:rPr>
        <w:t>Росгидрометеослужбы</w:t>
      </w:r>
      <w:proofErr w:type="spellEnd"/>
      <w:r w:rsidRPr="00CF6118">
        <w:rPr>
          <w:color w:val="000000"/>
          <w:sz w:val="24"/>
          <w:szCs w:val="24"/>
        </w:rPr>
        <w:t>. Штормовое предупреждение подается, при усилении ветра до 30 м/сек. После получения такого предупреждения следует: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очисть балконы и территории дворов от легких предметов или укрепить их;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закрыть на замки и засовы все окна и двери;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укрепить, по возможности, крыши, печные и вентиляционные трубы;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заделать щитами ставни и окна в чердачных помещениях;</w:t>
      </w:r>
    </w:p>
    <w:p w:rsidR="00DB2FDA" w:rsidRPr="00CF6118" w:rsidRDefault="00DB2FDA" w:rsidP="00DB2FDA">
      <w:pPr>
        <w:spacing w:line="20" w:lineRule="atLeast"/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потушить огонь в печах;</w:t>
      </w:r>
    </w:p>
    <w:p w:rsidR="00DB2FDA" w:rsidRPr="00CF6118" w:rsidRDefault="00DB2FDA" w:rsidP="00DB2FDA">
      <w:pPr>
        <w:spacing w:line="20" w:lineRule="atLeast"/>
        <w:ind w:right="-185"/>
        <w:rPr>
          <w:b/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DB2FDA" w:rsidRPr="00CF6118" w:rsidRDefault="00DB2FDA" w:rsidP="00DB2FDA">
      <w:pPr>
        <w:pStyle w:val="a6"/>
        <w:keepNext/>
        <w:keepLines/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ind w:right="-185" w:firstLine="709"/>
        <w:rPr>
          <w:rStyle w:val="a5"/>
          <w:color w:val="000000"/>
          <w:sz w:val="24"/>
          <w:szCs w:val="24"/>
        </w:rPr>
      </w:pPr>
      <w:r w:rsidRPr="00CF6118">
        <w:rPr>
          <w:rStyle w:val="a5"/>
          <w:color w:val="000000"/>
          <w:sz w:val="24"/>
          <w:szCs w:val="24"/>
        </w:rPr>
        <w:br w:type="page"/>
      </w:r>
      <w:bookmarkStart w:id="2" w:name="sub_403"/>
      <w:r w:rsidRPr="00CF6118">
        <w:rPr>
          <w:rStyle w:val="a5"/>
          <w:color w:val="000000"/>
          <w:sz w:val="24"/>
          <w:szCs w:val="24"/>
        </w:rPr>
        <w:lastRenderedPageBreak/>
        <w:t>Текст</w:t>
      </w:r>
      <w:bookmarkEnd w:id="2"/>
      <w:r w:rsidRPr="00CF6118">
        <w:rPr>
          <w:rStyle w:val="a5"/>
          <w:color w:val="000000"/>
          <w:sz w:val="24"/>
          <w:szCs w:val="24"/>
        </w:rPr>
        <w:t xml:space="preserve"> по оповещению населения в случае угрозы или возникновения стихийных бедствий.</w:t>
      </w:r>
    </w:p>
    <w:p w:rsidR="00DB2FDA" w:rsidRPr="00CF6118" w:rsidRDefault="00DB2FDA" w:rsidP="00DB2FDA">
      <w:pPr>
        <w:ind w:right="-185" w:firstLine="709"/>
        <w:rPr>
          <w:rStyle w:val="a5"/>
          <w:color w:val="000000"/>
          <w:sz w:val="24"/>
          <w:szCs w:val="24"/>
        </w:rPr>
      </w:pP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Уважаемые жители села Астафьевка!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К вам обращается Глава Астафьевского сельсовета!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 xml:space="preserve">Стихийные бедствия - это опасные явления природы, возникающие, как  правило, внезапно. </w:t>
      </w:r>
    </w:p>
    <w:p w:rsidR="00DB2FDA" w:rsidRPr="00CF6118" w:rsidRDefault="00DB2FDA" w:rsidP="00DB2FDA">
      <w:pPr>
        <w:ind w:right="-185"/>
        <w:jc w:val="both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Наиболее опасными явлениями для нашей местности являются ураганы, наводнение, снежные заносы, бураны. Они нарушают нормальную жизнедеятельность людей, могут привести к их гибели, разрушают и уничтожают их материальные ценности. Об угрозе возникновения стихийных бедствий население оповещается речевыми сообщениями по громкоговорящей связи, путём распространения памяток посыльными. 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 При ликвидации последствий стихийного бедствия необходимо предпринимать следующие меры предосторожности: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перед тем, как войти в любое поврежденное здание убедитесь, не угрожает ли оно обвалом;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в помещении из-за опасности взрыва скопившихся газов, нельзя пользоваться открытым пламенем (спичками, свечами и др.);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:rsidR="00DB2FDA" w:rsidRPr="00CF6118" w:rsidRDefault="00DB2FDA" w:rsidP="00DB2FDA">
      <w:pPr>
        <w:ind w:right="-185"/>
        <w:rPr>
          <w:color w:val="000000"/>
          <w:sz w:val="24"/>
          <w:szCs w:val="24"/>
        </w:rPr>
      </w:pPr>
      <w:r w:rsidRPr="00CF6118">
        <w:rPr>
          <w:color w:val="000000"/>
          <w:sz w:val="24"/>
          <w:szCs w:val="24"/>
        </w:rPr>
        <w:t>- не пейте воду из поврежденных колодцев.</w:t>
      </w:r>
    </w:p>
    <w:p w:rsidR="00DB2FDA" w:rsidRPr="00CF6118" w:rsidRDefault="00DB2FDA" w:rsidP="00DB2FD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bookmarkStart w:id="3" w:name="sub_404"/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</w:p>
    <w:p w:rsidR="00DB2FDA" w:rsidRPr="00CF6118" w:rsidRDefault="00DB2FDA" w:rsidP="00DB2FDA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эпидемии.</w:t>
      </w:r>
    </w:p>
    <w:bookmarkEnd w:id="3"/>
    <w:p w:rsidR="00DB2FDA" w:rsidRPr="00CF6118" w:rsidRDefault="00DB2FDA" w:rsidP="00DB2FD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Уважаемые жители села Астафьевка!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К Вам обращается Глава Астафьевского сельсовета!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На территории Астафьевского сельсовета, в населённых пунктах _______________________________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(название населённого пункта)     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отмечены случаи заболевания людей и животных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(дата, время)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Администрацией Астафьевского сельсовета принимаются меры для локализации заболеваний и предотвращения возникновения эпидемии.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при эпидемии: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при появлении первых признаков заболевания необходимо обратиться к медработникам;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не употреблять в пищу непроверенные продукты питания и воду;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продукты питания приобретать только в установленных администрацией местах;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до минимума ограничить общение с населением.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предоставлена Главным врачом (название учреждения) __________.</w:t>
      </w:r>
    </w:p>
    <w:p w:rsidR="00DB2FDA" w:rsidRPr="00CF6118" w:rsidRDefault="00DB2FDA" w:rsidP="00DB2FD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bookmarkStart w:id="4" w:name="sub_405"/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Default="00DB2FDA" w:rsidP="00DB2FDA">
      <w:pPr>
        <w:pStyle w:val="a6"/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118" w:rsidRPr="00CF6118" w:rsidRDefault="00CF6118" w:rsidP="00CF6118"/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DB2FDA" w:rsidRPr="00CF6118" w:rsidRDefault="00DB2FDA" w:rsidP="00DB2FDA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4"/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противника.</w:t>
      </w:r>
    </w:p>
    <w:p w:rsidR="00DB2FDA" w:rsidRPr="00CF6118" w:rsidRDefault="00DB2FDA" w:rsidP="00DB2FD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Астафьевского сельсовета!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___________ на территории Астафьевского сельсовета существует угроза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(дата, время)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          непосредственного нападения воздушного противника!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одеться самому, одеть детей;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выключить газ, электроприборы, затушить печи, котлы;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закрыть плотно двери и окна.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средства индивидуальной защиты;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запас продуктов питания и воды;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личные документы и другие необходимые вещи;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погасить свет, предупредить соседей о «Воздушной тревоге».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 и находиться  там  до сигнала «Отбой воздушной тревоги».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CF6118" w:rsidRPr="00CF6118" w:rsidRDefault="00CF6118" w:rsidP="00CF6118"/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DB2FDA" w:rsidRPr="00CF6118" w:rsidRDefault="00DB2FDA" w:rsidP="00DB2FDA">
      <w:pPr>
        <w:pStyle w:val="a6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DB2FDA" w:rsidRPr="00CF6118" w:rsidRDefault="00DB2FDA" w:rsidP="00DB2FD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тревоги»!</w:t>
      </w:r>
    </w:p>
    <w:p w:rsidR="00DB2FDA" w:rsidRPr="00CF6118" w:rsidRDefault="00DB2FDA" w:rsidP="00DB2FDA">
      <w:pPr>
        <w:pStyle w:val="a6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Астафьевского сельсовета!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_____________ на территории Астафьевского сельсовета угроза нападения 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 xml:space="preserve">  (дата, время)</w:t>
      </w:r>
    </w:p>
    <w:p w:rsidR="00DB2FDA" w:rsidRPr="00CF6118" w:rsidRDefault="00DB2FDA" w:rsidP="00DB2FDA">
      <w:pPr>
        <w:pStyle w:val="a6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воздушного противника миновала.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покинуть укрытие с разрешения обслуживающего персонала;</w:t>
      </w:r>
    </w:p>
    <w:p w:rsidR="00DB2FDA" w:rsidRPr="00CF6118" w:rsidRDefault="00DB2FDA" w:rsidP="00DB2FDA">
      <w:pPr>
        <w:pStyle w:val="a6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118">
        <w:rPr>
          <w:rFonts w:ascii="Times New Roman" w:hAnsi="Times New Roman" w:cs="Times New Roman"/>
          <w:color w:val="000000"/>
          <w:sz w:val="24"/>
          <w:szCs w:val="24"/>
        </w:rPr>
        <w:t>- заниматься обычной деятельностью.</w:t>
      </w:r>
    </w:p>
    <w:p w:rsidR="00DB2FDA" w:rsidRPr="00CF6118" w:rsidRDefault="00DB2FDA" w:rsidP="00DB2FDA">
      <w:pPr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jc w:val="right"/>
        <w:rPr>
          <w:sz w:val="24"/>
          <w:szCs w:val="24"/>
        </w:rPr>
      </w:pPr>
    </w:p>
    <w:p w:rsidR="00DB2FDA" w:rsidRPr="00CF6118" w:rsidRDefault="00DB2FDA" w:rsidP="00DB2FDA">
      <w:pPr>
        <w:pStyle w:val="a3"/>
        <w:ind w:firstLine="360"/>
        <w:rPr>
          <w:rFonts w:cs="Times New Roman"/>
          <w:b/>
          <w:iCs/>
        </w:rPr>
      </w:pPr>
      <w:r w:rsidRPr="00CF6118">
        <w:rPr>
          <w:rFonts w:cs="Times New Roman"/>
          <w:b/>
          <w:iCs/>
        </w:rPr>
        <w:t xml:space="preserve">                                              </w:t>
      </w: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rPr>
          <w:rFonts w:ascii="Times New Roman" w:hAnsi="Times New Roman"/>
          <w:b/>
          <w:sz w:val="24"/>
          <w:szCs w:val="24"/>
        </w:rPr>
      </w:pPr>
    </w:p>
    <w:p w:rsidR="00DB2FDA" w:rsidRPr="00CF6118" w:rsidRDefault="00DB2FDA" w:rsidP="00DB2FD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F312E8" w:rsidRPr="00CF6118" w:rsidRDefault="00F312E8">
      <w:pPr>
        <w:rPr>
          <w:sz w:val="24"/>
          <w:szCs w:val="24"/>
        </w:rPr>
      </w:pPr>
    </w:p>
    <w:sectPr w:rsidR="00F312E8" w:rsidRPr="00CF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D3"/>
    <w:rsid w:val="00006AD3"/>
    <w:rsid w:val="00616F45"/>
    <w:rsid w:val="007061DD"/>
    <w:rsid w:val="007442D7"/>
    <w:rsid w:val="009A34D4"/>
    <w:rsid w:val="00CF6118"/>
    <w:rsid w:val="00DB2FDA"/>
    <w:rsid w:val="00F312E8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FDA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DA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B2FDA"/>
    <w:pPr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FDA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DB2F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№1"/>
    <w:basedOn w:val="a"/>
    <w:rsid w:val="00DB2FDA"/>
    <w:pPr>
      <w:shd w:val="clear" w:color="auto" w:fill="FFFFFF"/>
      <w:spacing w:before="720" w:line="317" w:lineRule="exact"/>
      <w:jc w:val="center"/>
      <w:outlineLvl w:val="0"/>
    </w:pPr>
    <w:rPr>
      <w:b/>
      <w:bCs/>
      <w:color w:val="000000"/>
      <w:sz w:val="27"/>
      <w:szCs w:val="27"/>
    </w:rPr>
  </w:style>
  <w:style w:type="character" w:customStyle="1" w:styleId="a5">
    <w:name w:val="Цветовое выделение"/>
    <w:rsid w:val="00DB2FDA"/>
    <w:rPr>
      <w:b/>
      <w:color w:val="000080"/>
    </w:rPr>
  </w:style>
  <w:style w:type="paragraph" w:customStyle="1" w:styleId="a6">
    <w:name w:val="Таблицы (моноширинный)"/>
    <w:basedOn w:val="a"/>
    <w:next w:val="a"/>
    <w:rsid w:val="00DB2FD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12">
    <w:name w:val="Без интервала1"/>
    <w:rsid w:val="00DB2FD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9A34D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FDA"/>
    <w:pPr>
      <w:keepNext/>
      <w:tabs>
        <w:tab w:val="left" w:pos="432"/>
      </w:tabs>
      <w:suppressAutoHyphens/>
      <w:autoSpaceDN w:val="0"/>
      <w:spacing w:before="240" w:after="60"/>
      <w:ind w:left="1701" w:right="1701"/>
      <w:jc w:val="center"/>
      <w:outlineLvl w:val="0"/>
    </w:pPr>
    <w:rPr>
      <w:b/>
      <w:kern w:val="3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DA"/>
    <w:rPr>
      <w:rFonts w:ascii="Times New Roman" w:eastAsia="Times New Roman" w:hAnsi="Times New Roman" w:cs="Times New Roman"/>
      <w:b/>
      <w:kern w:val="3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DB2FDA"/>
    <w:pPr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FDA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DB2F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№1"/>
    <w:basedOn w:val="a"/>
    <w:rsid w:val="00DB2FDA"/>
    <w:pPr>
      <w:shd w:val="clear" w:color="auto" w:fill="FFFFFF"/>
      <w:spacing w:before="720" w:line="317" w:lineRule="exact"/>
      <w:jc w:val="center"/>
      <w:outlineLvl w:val="0"/>
    </w:pPr>
    <w:rPr>
      <w:b/>
      <w:bCs/>
      <w:color w:val="000000"/>
      <w:sz w:val="27"/>
      <w:szCs w:val="27"/>
    </w:rPr>
  </w:style>
  <w:style w:type="character" w:customStyle="1" w:styleId="a5">
    <w:name w:val="Цветовое выделение"/>
    <w:rsid w:val="00DB2FDA"/>
    <w:rPr>
      <w:b/>
      <w:color w:val="000080"/>
    </w:rPr>
  </w:style>
  <w:style w:type="paragraph" w:customStyle="1" w:styleId="a6">
    <w:name w:val="Таблицы (моноширинный)"/>
    <w:basedOn w:val="a"/>
    <w:next w:val="a"/>
    <w:rsid w:val="00DB2FD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12">
    <w:name w:val="Без интервала1"/>
    <w:rsid w:val="00DB2FD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9A34D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2023-09-27T07:48:00Z</cp:lastPrinted>
  <dcterms:created xsi:type="dcterms:W3CDTF">2023-09-11T03:53:00Z</dcterms:created>
  <dcterms:modified xsi:type="dcterms:W3CDTF">2023-09-27T07:49:00Z</dcterms:modified>
</cp:coreProperties>
</file>