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37" w:rsidRPr="004C19FF" w:rsidRDefault="00584F37" w:rsidP="00584F3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АСТАФЬЕВСКОГО СЕЛЬСОВЕТА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КАНСКОГО РАЙОНА КРАСНОЯРСКОГО КРАЯ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84F37" w:rsidRPr="004C19FF" w:rsidRDefault="00584F37" w:rsidP="00584F3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84F37" w:rsidRPr="004C19FF" w:rsidRDefault="00446FE3" w:rsidP="00584F37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27.11.</w:t>
      </w:r>
      <w:bookmarkStart w:id="0" w:name="_GoBack"/>
      <w:bookmarkEnd w:id="0"/>
      <w:r w:rsidR="004F7F93">
        <w:rPr>
          <w:rFonts w:ascii="Arial" w:eastAsia="Calibri" w:hAnsi="Arial" w:cs="Arial"/>
          <w:sz w:val="24"/>
          <w:szCs w:val="24"/>
          <w:lang w:eastAsia="en-US"/>
        </w:rPr>
        <w:t>2023</w:t>
      </w:r>
      <w:r w:rsidR="004C19FF" w:rsidRPr="004C19FF">
        <w:rPr>
          <w:rFonts w:ascii="Arial" w:eastAsia="Calibri" w:hAnsi="Arial" w:cs="Arial"/>
          <w:sz w:val="24"/>
          <w:szCs w:val="24"/>
          <w:lang w:eastAsia="en-US"/>
        </w:rPr>
        <w:t xml:space="preserve">г.  </w:t>
      </w:r>
      <w:r w:rsidR="00584F37" w:rsidRPr="004C19F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с. Астафьевка                    </w:t>
      </w:r>
      <w:r w:rsidR="004F7F9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№63</w:t>
      </w:r>
      <w:r w:rsidR="00584F37" w:rsidRPr="004C19FF">
        <w:rPr>
          <w:rFonts w:ascii="Arial" w:eastAsia="Calibri" w:hAnsi="Arial" w:cs="Arial"/>
          <w:sz w:val="24"/>
          <w:szCs w:val="24"/>
          <w:lang w:eastAsia="en-US"/>
        </w:rPr>
        <w:t>-пг</w:t>
      </w:r>
    </w:p>
    <w:p w:rsidR="00584F37" w:rsidRPr="004C19FF" w:rsidRDefault="00584F37" w:rsidP="00584F37">
      <w:pPr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 w:rsidRPr="004C19FF">
        <w:rPr>
          <w:rFonts w:ascii="Arial" w:hAnsi="Arial" w:cs="Arial"/>
          <w:color w:val="00B0F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4C19FF">
        <w:rPr>
          <w:rFonts w:ascii="Arial" w:hAnsi="Arial" w:cs="Arial"/>
          <w:color w:val="00B0F0"/>
          <w:sz w:val="24"/>
          <w:szCs w:val="24"/>
        </w:rPr>
        <w:t>муниципальному</w:t>
      </w:r>
      <w:proofErr w:type="gramEnd"/>
      <w:r w:rsidRPr="004C19FF">
        <w:rPr>
          <w:rFonts w:ascii="Arial" w:hAnsi="Arial" w:cs="Arial"/>
          <w:color w:val="00B0F0"/>
          <w:sz w:val="24"/>
          <w:szCs w:val="24"/>
        </w:rPr>
        <w:t xml:space="preserve"> жилищному</w:t>
      </w:r>
    </w:p>
    <w:p w:rsidR="00584F37" w:rsidRPr="004C19FF" w:rsidRDefault="00584F3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 w:rsidRPr="004C19FF">
        <w:rPr>
          <w:rFonts w:ascii="Arial" w:hAnsi="Arial" w:cs="Arial"/>
          <w:color w:val="00B0F0"/>
          <w:sz w:val="24"/>
          <w:szCs w:val="24"/>
        </w:rPr>
        <w:t>контролю на территории Астафьевского сельсовета</w:t>
      </w:r>
    </w:p>
    <w:p w:rsidR="00584F37" w:rsidRPr="004C19FF" w:rsidRDefault="004F7F93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Канского района на 2024</w:t>
      </w:r>
      <w:r w:rsidR="00584F37" w:rsidRPr="004C19FF">
        <w:rPr>
          <w:rFonts w:ascii="Arial" w:hAnsi="Arial" w:cs="Arial"/>
          <w:color w:val="00B0F0"/>
          <w:sz w:val="24"/>
          <w:szCs w:val="24"/>
        </w:rPr>
        <w:t xml:space="preserve"> год</w:t>
      </w:r>
    </w:p>
    <w:p w:rsidR="00584F37" w:rsidRPr="004C19FF" w:rsidRDefault="00584F37" w:rsidP="00584F37">
      <w:pPr>
        <w:pStyle w:val="ConsPlusNormal"/>
        <w:ind w:firstLine="0"/>
        <w:jc w:val="both"/>
        <w:rPr>
          <w:sz w:val="24"/>
          <w:szCs w:val="24"/>
        </w:rPr>
      </w:pPr>
    </w:p>
    <w:p w:rsidR="00584F37" w:rsidRPr="004C19FF" w:rsidRDefault="00584F37" w:rsidP="00584F37">
      <w:pPr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C19FF">
        <w:rPr>
          <w:rFonts w:ascii="Arial" w:hAnsi="Arial" w:cs="Arial"/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 xml:space="preserve">, решением Астафьевского сельского </w:t>
      </w:r>
      <w:r w:rsidRPr="004C19FF">
        <w:rPr>
          <w:rFonts w:ascii="Arial" w:hAnsi="Arial" w:cs="Arial"/>
          <w:sz w:val="24"/>
          <w:szCs w:val="24"/>
        </w:rPr>
        <w:t>совета депутатов от 17.11.2021 №8-31 «Об утверждении Положения о муниципальном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жилищном </w:t>
      </w:r>
      <w:proofErr w:type="gramStart"/>
      <w:r w:rsidRPr="004C19FF">
        <w:rPr>
          <w:rFonts w:ascii="Arial" w:hAnsi="Arial" w:cs="Arial"/>
          <w:sz w:val="24"/>
          <w:szCs w:val="24"/>
        </w:rPr>
        <w:t>контроле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на территории Астафьевского сельсовета, руководствуясь Уставом Астафьевского  сельсовета Канского района, </w:t>
      </w:r>
      <w:r w:rsidRPr="004C19FF">
        <w:rPr>
          <w:rFonts w:ascii="Arial" w:hAnsi="Arial" w:cs="Arial"/>
          <w:b/>
          <w:sz w:val="24"/>
          <w:szCs w:val="24"/>
        </w:rPr>
        <w:t>ПОСТАНОВЛЯЮ: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территории Астафьевского се</w:t>
      </w:r>
      <w:r w:rsidR="004F7F93">
        <w:rPr>
          <w:rFonts w:ascii="Arial" w:hAnsi="Arial" w:cs="Arial"/>
          <w:sz w:val="24"/>
          <w:szCs w:val="24"/>
        </w:rPr>
        <w:t>льсовета Канского района на 2024</w:t>
      </w:r>
      <w:r w:rsidRPr="004C19FF">
        <w:rPr>
          <w:rFonts w:ascii="Arial" w:hAnsi="Arial" w:cs="Arial"/>
          <w:sz w:val="24"/>
          <w:szCs w:val="24"/>
        </w:rPr>
        <w:t xml:space="preserve"> год </w:t>
      </w:r>
      <w:r w:rsidRPr="004C19FF">
        <w:rPr>
          <w:rFonts w:ascii="Arial" w:hAnsi="Arial" w:cs="Arial"/>
          <w:i/>
          <w:sz w:val="24"/>
          <w:szCs w:val="24"/>
        </w:rPr>
        <w:t>(Приложение №1)</w:t>
      </w:r>
      <w:r w:rsidRPr="004C19FF">
        <w:rPr>
          <w:rFonts w:ascii="Arial" w:hAnsi="Arial" w:cs="Arial"/>
          <w:sz w:val="24"/>
          <w:szCs w:val="24"/>
        </w:rPr>
        <w:t>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19FF">
        <w:rPr>
          <w:rFonts w:ascii="Arial" w:hAnsi="Arial" w:cs="Arial"/>
          <w:sz w:val="24"/>
          <w:szCs w:val="24"/>
        </w:rPr>
        <w:t xml:space="preserve">2. Должностные лица, уполномоченные 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4C19FF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 муниципальному жилищному  контролю назначаются муниципальным актом администрации Астафьевского сельсовета Канского района.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3</w:t>
      </w:r>
      <w:r w:rsidRPr="004C19F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C19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4. Решение вступает в силу в день, следующий за днём его официального опубликования в газете «Депутатский вестник».</w:t>
      </w:r>
    </w:p>
    <w:p w:rsidR="00584F37" w:rsidRPr="004C19FF" w:rsidRDefault="00584F37" w:rsidP="00584F37">
      <w:pPr>
        <w:pStyle w:val="ConsPlusNormal"/>
        <w:ind w:firstLine="0"/>
        <w:jc w:val="both"/>
        <w:rPr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Глава Астафьевского  сельсовета                                                              Е.В. Булах</w:t>
      </w: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Приложение № 1</w:t>
      </w:r>
    </w:p>
    <w:p w:rsidR="00584F37" w:rsidRPr="004C19FF" w:rsidRDefault="00584F37" w:rsidP="00584F37">
      <w:pPr>
        <w:ind w:left="283" w:right="42" w:firstLine="4253"/>
        <w:jc w:val="right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 к постановлению  Главы  </w:t>
      </w:r>
    </w:p>
    <w:p w:rsidR="00584F37" w:rsidRPr="004C19FF" w:rsidRDefault="00584F37" w:rsidP="00584F37">
      <w:pPr>
        <w:ind w:left="283" w:right="42" w:firstLine="4253"/>
        <w:jc w:val="right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Астафьевского сельсовета</w:t>
      </w:r>
    </w:p>
    <w:p w:rsidR="00584F37" w:rsidRPr="004C19FF" w:rsidRDefault="004F7F93" w:rsidP="00584F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 27.11.2023 № 63</w:t>
      </w:r>
      <w:r w:rsidR="00584F37" w:rsidRPr="004C19FF">
        <w:rPr>
          <w:rFonts w:ascii="Arial" w:hAnsi="Arial" w:cs="Arial"/>
          <w:sz w:val="24"/>
          <w:szCs w:val="24"/>
        </w:rPr>
        <w:t>-пг</w:t>
      </w:r>
    </w:p>
    <w:p w:rsidR="00584F37" w:rsidRPr="004C19FF" w:rsidRDefault="00584F37" w:rsidP="00584F37">
      <w:pPr>
        <w:jc w:val="right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right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t>ПРОГРАММА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  <w:highlight w:val="white"/>
        </w:rPr>
        <w:t xml:space="preserve">профилактики </w:t>
      </w:r>
      <w:r w:rsidRPr="004C19FF">
        <w:rPr>
          <w:rFonts w:ascii="Arial" w:hAnsi="Arial" w:cs="Arial"/>
          <w:b/>
          <w:sz w:val="24"/>
          <w:szCs w:val="24"/>
        </w:rPr>
        <w:t>рисков причинения вреда (ущерба) охраняемым законом ценностям по муниципальному жилищному контролю на территории А</w:t>
      </w:r>
      <w:r w:rsidR="004F7F93">
        <w:rPr>
          <w:rFonts w:ascii="Arial" w:hAnsi="Arial" w:cs="Arial"/>
          <w:b/>
          <w:sz w:val="24"/>
          <w:szCs w:val="24"/>
        </w:rPr>
        <w:t>стафьевского  сельсовета на 2024</w:t>
      </w:r>
      <w:r w:rsidRPr="004C19FF">
        <w:rPr>
          <w:rFonts w:ascii="Arial" w:hAnsi="Arial" w:cs="Arial"/>
          <w:b/>
          <w:sz w:val="24"/>
          <w:szCs w:val="24"/>
        </w:rPr>
        <w:t xml:space="preserve"> год 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b/>
          <w:spacing w:val="-2"/>
          <w:sz w:val="24"/>
          <w:szCs w:val="24"/>
        </w:rPr>
        <w:t>Общие положения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C19FF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А</w:t>
      </w:r>
      <w:r w:rsidR="004F7F93">
        <w:rPr>
          <w:rFonts w:ascii="Arial" w:hAnsi="Arial" w:cs="Arial"/>
          <w:sz w:val="24"/>
          <w:szCs w:val="24"/>
        </w:rPr>
        <w:t>стафьевского сельсовета  на 2024</w:t>
      </w:r>
      <w:r w:rsidRPr="004C19FF">
        <w:rPr>
          <w:rFonts w:ascii="Arial" w:hAnsi="Arial" w:cs="Arial"/>
          <w:sz w:val="24"/>
          <w:szCs w:val="24"/>
        </w:rPr>
        <w:t xml:space="preserve"> год (</w:t>
      </w:r>
      <w:r w:rsidRPr="004C19FF">
        <w:rPr>
          <w:rFonts w:ascii="Arial" w:hAnsi="Arial" w:cs="Arial"/>
          <w:i/>
          <w:sz w:val="24"/>
          <w:szCs w:val="24"/>
        </w:rPr>
        <w:t>далее – Программа профилактики</w:t>
      </w:r>
      <w:r w:rsidRPr="004C19FF">
        <w:rPr>
          <w:rFonts w:ascii="Arial" w:hAnsi="Arial" w:cs="Arial"/>
          <w:sz w:val="24"/>
          <w:szCs w:val="24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C19FF">
        <w:rPr>
          <w:rFonts w:ascii="Arial" w:hAnsi="Arial" w:cs="Arial"/>
          <w:sz w:val="24"/>
          <w:szCs w:val="24"/>
        </w:rPr>
        <w:t xml:space="preserve">надзорными) органами программы профилактики рисков причинения вреда (ущерба) охраняемым законом ценностям", 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>решением Астафьевского сельского Совета</w:t>
      </w:r>
      <w:r w:rsidRPr="004C19FF">
        <w:rPr>
          <w:rFonts w:ascii="Arial" w:hAnsi="Arial" w:cs="Arial"/>
          <w:sz w:val="24"/>
          <w:szCs w:val="24"/>
        </w:rPr>
        <w:t xml:space="preserve"> депутатов Канского района  от 17.11.2021    №8-31 «Об утверждении Положения о муниципальном жилищном контроле», в целях организации проведения администрацией Астафьевского сельсовета (</w:t>
      </w:r>
      <w:r w:rsidRPr="004C19FF">
        <w:rPr>
          <w:rFonts w:ascii="Arial" w:hAnsi="Arial" w:cs="Arial"/>
          <w:i/>
          <w:sz w:val="24"/>
          <w:szCs w:val="24"/>
        </w:rPr>
        <w:t>далее – администрация Астафьевского сельсовета, орган муниципального контроля, контрольный орган</w:t>
      </w:r>
      <w:r w:rsidRPr="004C19FF">
        <w:rPr>
          <w:rFonts w:ascii="Arial" w:hAnsi="Arial" w:cs="Arial"/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жилищного контроля </w:t>
      </w:r>
      <w:r w:rsidRPr="004C19FF">
        <w:rPr>
          <w:rFonts w:ascii="Arial" w:hAnsi="Arial" w:cs="Arial"/>
          <w:i/>
          <w:sz w:val="24"/>
          <w:szCs w:val="24"/>
        </w:rPr>
        <w:t>(далее – муниципальный жилищный контроль).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3.</w:t>
      </w:r>
      <w:r w:rsidR="004F7F93">
        <w:rPr>
          <w:rFonts w:ascii="Arial" w:hAnsi="Arial" w:cs="Arial"/>
          <w:sz w:val="24"/>
          <w:szCs w:val="24"/>
        </w:rPr>
        <w:t xml:space="preserve"> Программа реализуется в 2024</w:t>
      </w:r>
      <w:r w:rsidRPr="004C19FF">
        <w:rPr>
          <w:rFonts w:ascii="Arial" w:hAnsi="Arial" w:cs="Arial"/>
          <w:sz w:val="24"/>
          <w:szCs w:val="24"/>
        </w:rPr>
        <w:t xml:space="preserve"> году и содержит описание текущего состояния муниципального жилищного контроля, проект плана мероприятий п</w:t>
      </w:r>
      <w:r w:rsidR="004F7F93">
        <w:rPr>
          <w:rFonts w:ascii="Arial" w:hAnsi="Arial" w:cs="Arial"/>
          <w:sz w:val="24"/>
          <w:szCs w:val="24"/>
        </w:rPr>
        <w:t>о профилактике нарушений на 2024</w:t>
      </w:r>
      <w:r w:rsidRPr="004C19FF">
        <w:rPr>
          <w:rFonts w:ascii="Arial" w:hAnsi="Arial" w:cs="Arial"/>
          <w:sz w:val="24"/>
          <w:szCs w:val="24"/>
        </w:rPr>
        <w:t xml:space="preserve"> год и показатели оценки реализации Программы профилактики.</w:t>
      </w: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rFonts w:ascii="Arial" w:hAnsi="Arial" w:cs="Arial"/>
          <w:spacing w:val="10"/>
          <w:sz w:val="24"/>
          <w:szCs w:val="24"/>
        </w:rPr>
      </w:pP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pacing w:val="-2"/>
          <w:sz w:val="24"/>
          <w:szCs w:val="24"/>
        </w:rPr>
        <w:t xml:space="preserve">1.1. В соответствии с Положением </w:t>
      </w:r>
      <w:r w:rsidRPr="004C19FF">
        <w:rPr>
          <w:rFonts w:ascii="Arial" w:hAnsi="Arial" w:cs="Arial"/>
          <w:sz w:val="24"/>
          <w:szCs w:val="24"/>
        </w:rPr>
        <w:t xml:space="preserve">об осуществлении муниципального жилищного контроля на территории Астафьевского сельсовета Канского района, утвержденным Решением Астафьевского сельского Совета депутатов Канского района от 17.11.2021г. № 8-31 </w:t>
      </w:r>
      <w:r w:rsidRPr="004C19FF">
        <w:rPr>
          <w:rFonts w:ascii="Arial" w:hAnsi="Arial" w:cs="Arial"/>
          <w:i/>
          <w:sz w:val="24"/>
          <w:szCs w:val="24"/>
        </w:rPr>
        <w:t>(далее - Положение)</w:t>
      </w:r>
      <w:r w:rsidRPr="004C19FF">
        <w:rPr>
          <w:rFonts w:ascii="Arial" w:hAnsi="Arial" w:cs="Arial"/>
          <w:spacing w:val="-2"/>
          <w:sz w:val="24"/>
          <w:szCs w:val="24"/>
        </w:rPr>
        <w:t xml:space="preserve">, </w:t>
      </w:r>
      <w:r w:rsidRPr="004C19FF">
        <w:rPr>
          <w:rFonts w:ascii="Arial" w:hAnsi="Arial" w:cs="Arial"/>
          <w:sz w:val="24"/>
          <w:szCs w:val="24"/>
        </w:rPr>
        <w:t>органом, осуществляющим муниципальный жилищный контроль на территории Астафьевского сельсовета, является администрация Астафьевского сельсовета Канского района.</w:t>
      </w: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t xml:space="preserve">Раздел 2. Цели и задачи </w:t>
      </w:r>
      <w:r w:rsidRPr="004C19FF">
        <w:rPr>
          <w:rFonts w:ascii="Arial" w:hAnsi="Arial" w:cs="Arial"/>
          <w:b/>
          <w:spacing w:val="-2"/>
          <w:sz w:val="24"/>
          <w:szCs w:val="24"/>
        </w:rPr>
        <w:t>Программы профилактики</w:t>
      </w: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iCs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2.2. Основными целями Программы профилактики являются: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снижение административной нагрузки на контролируемые лица;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создание мотивации к добросовестному поведению контролируемых лиц;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снижение уровня ущерба охраняемым законом ценностям.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2.3. Задачами Программы профилактики являются: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- укрепление </w:t>
      </w:r>
      <w:proofErr w:type="gramStart"/>
      <w:r w:rsidRPr="004C19FF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584F37" w:rsidRPr="004C19FF" w:rsidRDefault="00584F37" w:rsidP="00584F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84F37" w:rsidRPr="004C19FF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4F37" w:rsidRPr="004C19FF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84F37" w:rsidRPr="004C19FF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rPr>
          <w:rFonts w:ascii="Arial" w:hAnsi="Arial" w:cs="Arial"/>
          <w:sz w:val="24"/>
          <w:szCs w:val="24"/>
        </w:rPr>
        <w:sectPr w:rsidR="00584F37" w:rsidRPr="004C19FF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19FF">
        <w:rPr>
          <w:rFonts w:ascii="Arial" w:hAnsi="Arial" w:cs="Arial"/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 </w:t>
      </w:r>
    </w:p>
    <w:p w:rsidR="00584F37" w:rsidRPr="004C19FF" w:rsidRDefault="00584F37" w:rsidP="00584F3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99"/>
        <w:gridCol w:w="8338"/>
        <w:gridCol w:w="3396"/>
      </w:tblGrid>
      <w:tr w:rsidR="00584F37" w:rsidRPr="004C19FF" w:rsidTr="00584F37">
        <w:tc>
          <w:tcPr>
            <w:tcW w:w="567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363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Постоянно.</w:t>
            </w:r>
          </w:p>
          <w:p w:rsidR="00584F37" w:rsidRPr="004C19FF" w:rsidRDefault="00584F37" w:rsidP="00A617C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5" w:history="1">
              <w:r w:rsidRPr="004C19FF">
                <w:rPr>
                  <w:rFonts w:ascii="Arial" w:hAnsi="Arial" w:cs="Arial"/>
                  <w:sz w:val="24"/>
                  <w:szCs w:val="24"/>
                </w:rPr>
                <w:t>частью 3 статьи 46</w:t>
              </w:r>
            </w:hyperlink>
            <w:r w:rsidRPr="004C19FF">
              <w:rPr>
                <w:rFonts w:ascii="Arial" w:hAnsi="Arial" w:cs="Arial"/>
                <w:sz w:val="24"/>
                <w:szCs w:val="24"/>
              </w:rPr>
              <w:t xml:space="preserve"> Закона № 248-ФЗ на официальном сайте Астафьевского сельсовета в сети «Интернет»</w:t>
            </w:r>
            <w:r w:rsidRPr="004C19FF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4C19FF">
              <w:rPr>
                <w:rFonts w:ascii="Arial" w:hAnsi="Arial" w:cs="Arial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Назначается муниципальным правовым актом администрации Астафьевского сельсовета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Постоянно, по запросу.</w:t>
            </w:r>
          </w:p>
          <w:p w:rsidR="00584F37" w:rsidRPr="004C19FF" w:rsidRDefault="00584F37" w:rsidP="00A617C7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584F37" w:rsidRPr="004C19FF" w:rsidRDefault="00584F37" w:rsidP="00A617C7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Консультирование осуществляется в устной форме по следующим вопросам: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1) порядок проведения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2) периодичность проведения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3) порядок принятия решений по итогам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4) порядок обжалования решений Контрольного органа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.</w:t>
            </w:r>
            <w:r w:rsidRPr="004C19FF">
              <w:rPr>
                <w:rFonts w:ascii="Arial" w:hAnsi="Arial" w:cs="Arial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Личный прием граждан проводится инспекторами. Информация о </w:t>
            </w: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месте приема, а также об установленных для приема днях и часах размещается на официальном сайте.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Если поставленные во время консультирования вопросы не относятся к муниципальному жилищному контролю</w:t>
            </w:r>
            <w:r w:rsidRPr="004C19F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C19FF">
              <w:rPr>
                <w:rFonts w:ascii="Arial" w:hAnsi="Arial" w:cs="Arial"/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Астафьевского  сельсовета.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Назначается муниципальным правовым актом администрации Астафьевского  сельсовета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Объявление </w:t>
            </w:r>
            <w:r w:rsidRPr="004C19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Объявляется контрольным органом и направляется контролируемому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лицу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      </w:r>
            <w:proofErr w:type="gramEnd"/>
          </w:p>
          <w:p w:rsidR="00584F37" w:rsidRPr="004C19FF" w:rsidRDefault="00584F37" w:rsidP="00A617C7">
            <w:pPr>
              <w:pStyle w:val="ConsPlusNormal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19FF">
              <w:rPr>
                <w:rFonts w:eastAsia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584F37" w:rsidRPr="004C19FF" w:rsidRDefault="00584F37" w:rsidP="00A617C7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 xml:space="preserve">Назначается </w:t>
            </w: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правовым актом администрации Астафьевского сельсовета</w:t>
            </w:r>
          </w:p>
        </w:tc>
      </w:tr>
    </w:tbl>
    <w:p w:rsidR="00584F37" w:rsidRPr="004C19FF" w:rsidRDefault="00584F37" w:rsidP="00584F37">
      <w:pPr>
        <w:spacing w:after="200" w:line="276" w:lineRule="auto"/>
        <w:rPr>
          <w:rFonts w:ascii="Arial" w:hAnsi="Arial" w:cs="Arial"/>
          <w:sz w:val="24"/>
          <w:szCs w:val="24"/>
        </w:rPr>
        <w:sectPr w:rsidR="00584F37" w:rsidRPr="004C19FF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584F37" w:rsidRPr="004C19FF" w:rsidRDefault="00584F37" w:rsidP="00584F3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4C19FF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584F37" w:rsidRPr="004C19FF" w:rsidRDefault="00584F37" w:rsidP="00584F3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584F37" w:rsidRPr="004C19FF" w:rsidRDefault="00584F37" w:rsidP="00584F37">
      <w:pPr>
        <w:tabs>
          <w:tab w:val="left" w:pos="993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584F37" w:rsidRPr="004C19FF" w:rsidTr="00A617C7"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</w:tc>
      </w:tr>
      <w:tr w:rsidR="00584F37" w:rsidRPr="004C19FF" w:rsidTr="00A617C7"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584F37" w:rsidRPr="004C19FF" w:rsidRDefault="00584F37" w:rsidP="00A617C7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Эффективный</w:t>
            </w:r>
          </w:p>
        </w:tc>
      </w:tr>
    </w:tbl>
    <w:p w:rsidR="00584F37" w:rsidRPr="004C19FF" w:rsidRDefault="00584F37" w:rsidP="00584F37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312E8" w:rsidRPr="004C19FF" w:rsidRDefault="00F312E8">
      <w:pPr>
        <w:rPr>
          <w:rFonts w:ascii="Arial" w:hAnsi="Arial" w:cs="Arial"/>
          <w:sz w:val="24"/>
          <w:szCs w:val="24"/>
        </w:rPr>
      </w:pPr>
    </w:p>
    <w:sectPr w:rsidR="00F312E8" w:rsidRPr="004C19FF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D"/>
    <w:rsid w:val="00446FE3"/>
    <w:rsid w:val="004C19FF"/>
    <w:rsid w:val="004F7F93"/>
    <w:rsid w:val="00584F37"/>
    <w:rsid w:val="007061DD"/>
    <w:rsid w:val="00883CDD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2">
    <w:name w:val="s32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2">
    <w:name w:val="s32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2023-05-17T02:46:00Z</cp:lastPrinted>
  <dcterms:created xsi:type="dcterms:W3CDTF">2023-05-17T02:43:00Z</dcterms:created>
  <dcterms:modified xsi:type="dcterms:W3CDTF">2023-11-27T04:21:00Z</dcterms:modified>
</cp:coreProperties>
</file>