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3951F" w14:textId="77777777" w:rsidR="00A846F8" w:rsidRPr="000B5E64" w:rsidRDefault="00A846F8" w:rsidP="00A846F8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 xml:space="preserve">АДМИНИСТРАЦИЯ АСТАФЬЕВСКОГО СЕЛЬСОВЕТА </w:t>
      </w:r>
    </w:p>
    <w:p w14:paraId="7DBC89FE" w14:textId="77777777" w:rsidR="00A846F8" w:rsidRPr="000B5E64" w:rsidRDefault="00A846F8" w:rsidP="00A846F8">
      <w:pPr>
        <w:widowControl w:val="0"/>
        <w:spacing w:line="326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КАНСКОГО РАЙОНА КРАСНОЯРСКОГО КРАЯ</w:t>
      </w:r>
    </w:p>
    <w:p w14:paraId="4506DD45" w14:textId="77777777" w:rsidR="00A846F8" w:rsidRPr="000B5E64" w:rsidRDefault="00A846F8" w:rsidP="00A846F8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</w:p>
    <w:p w14:paraId="33636D9E" w14:textId="77777777" w:rsidR="00A846F8" w:rsidRPr="000B5E64" w:rsidRDefault="00A846F8" w:rsidP="00A846F8">
      <w:pPr>
        <w:widowControl w:val="0"/>
        <w:spacing w:after="332" w:line="250" w:lineRule="exact"/>
        <w:ind w:left="40"/>
        <w:jc w:val="center"/>
        <w:rPr>
          <w:b/>
          <w:bCs/>
          <w:spacing w:val="-1"/>
          <w:sz w:val="28"/>
          <w:szCs w:val="28"/>
          <w:lang w:eastAsia="en-US"/>
        </w:rPr>
      </w:pPr>
      <w:r w:rsidRPr="000B5E64">
        <w:rPr>
          <w:b/>
          <w:bCs/>
          <w:spacing w:val="-1"/>
          <w:sz w:val="28"/>
          <w:szCs w:val="28"/>
          <w:lang w:eastAsia="en-US"/>
        </w:rPr>
        <w:t>ПОСТАНОВЛЕНИЕ</w:t>
      </w:r>
    </w:p>
    <w:p w14:paraId="0871202B" w14:textId="7FA3C5B3" w:rsidR="00A846F8" w:rsidRPr="00B47995" w:rsidRDefault="00A846F8" w:rsidP="00A846F8">
      <w:pPr>
        <w:widowControl w:val="0"/>
        <w:spacing w:after="240" w:line="298" w:lineRule="exact"/>
        <w:ind w:left="40"/>
        <w:jc w:val="center"/>
        <w:rPr>
          <w:color w:val="000000"/>
          <w:spacing w:val="3"/>
          <w:shd w:val="clear" w:color="auto" w:fill="FFFFFF"/>
          <w:lang w:eastAsia="en-US"/>
        </w:rPr>
      </w:pPr>
      <w:r w:rsidRPr="00B47995">
        <w:rPr>
          <w:color w:val="000000"/>
          <w:spacing w:val="3"/>
          <w:shd w:val="clear" w:color="auto" w:fill="FFFFFF"/>
          <w:lang w:eastAsia="en-US"/>
        </w:rPr>
        <w:t xml:space="preserve">14.03.2025 г.               </w:t>
      </w:r>
      <w:r w:rsidR="00B47995">
        <w:rPr>
          <w:color w:val="000000"/>
          <w:spacing w:val="3"/>
          <w:shd w:val="clear" w:color="auto" w:fill="FFFFFF"/>
          <w:lang w:eastAsia="en-US"/>
        </w:rPr>
        <w:t xml:space="preserve">           </w:t>
      </w:r>
      <w:r w:rsidRPr="00B47995">
        <w:rPr>
          <w:color w:val="000000"/>
          <w:spacing w:val="3"/>
          <w:shd w:val="clear" w:color="auto" w:fill="FFFFFF"/>
          <w:lang w:eastAsia="en-US"/>
        </w:rPr>
        <w:t xml:space="preserve">   </w:t>
      </w:r>
      <w:r w:rsidR="00B47995">
        <w:rPr>
          <w:color w:val="000000"/>
          <w:spacing w:val="3"/>
          <w:shd w:val="clear" w:color="auto" w:fill="FFFFFF"/>
          <w:lang w:eastAsia="en-US"/>
        </w:rPr>
        <w:t xml:space="preserve">    </w:t>
      </w:r>
      <w:r w:rsidRPr="00B47995">
        <w:rPr>
          <w:color w:val="000000"/>
          <w:spacing w:val="3"/>
          <w:shd w:val="clear" w:color="auto" w:fill="FFFFFF"/>
          <w:lang w:eastAsia="en-US"/>
        </w:rPr>
        <w:t xml:space="preserve"> </w:t>
      </w:r>
      <w:r w:rsidRPr="00B47995">
        <w:rPr>
          <w:color w:val="000000"/>
          <w:spacing w:val="3"/>
          <w:shd w:val="clear" w:color="auto" w:fill="FFFFFF"/>
          <w:lang w:eastAsia="en-US"/>
        </w:rPr>
        <w:tab/>
        <w:t xml:space="preserve">с. Астафьевка       </w:t>
      </w:r>
      <w:r w:rsidR="00B47995">
        <w:rPr>
          <w:color w:val="000000"/>
          <w:spacing w:val="3"/>
          <w:shd w:val="clear" w:color="auto" w:fill="FFFFFF"/>
          <w:lang w:eastAsia="en-US"/>
        </w:rPr>
        <w:t xml:space="preserve">                </w:t>
      </w:r>
      <w:r w:rsidRPr="00B47995">
        <w:rPr>
          <w:color w:val="000000"/>
          <w:spacing w:val="3"/>
          <w:shd w:val="clear" w:color="auto" w:fill="FFFFFF"/>
          <w:lang w:eastAsia="en-US"/>
        </w:rPr>
        <w:tab/>
        <w:t xml:space="preserve">                  №27-пг</w:t>
      </w:r>
    </w:p>
    <w:p w14:paraId="76EBB5F5" w14:textId="77777777" w:rsidR="00A846F8" w:rsidRPr="000B5E64" w:rsidRDefault="00A846F8" w:rsidP="00A846F8">
      <w:pPr>
        <w:widowControl w:val="0"/>
        <w:spacing w:after="240" w:line="298" w:lineRule="exact"/>
        <w:ind w:left="40"/>
        <w:jc w:val="center"/>
        <w:rPr>
          <w:spacing w:val="4"/>
          <w:sz w:val="23"/>
          <w:szCs w:val="23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О присвоении адреса земельным участкам на территории Астафьевского сельсовета</w:t>
      </w:r>
    </w:p>
    <w:p w14:paraId="4BB07BE1" w14:textId="77777777" w:rsidR="00A846F8" w:rsidRPr="000B5E64" w:rsidRDefault="00A846F8" w:rsidP="00A846F8">
      <w:pPr>
        <w:widowControl w:val="0"/>
        <w:spacing w:after="240"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В соответствии с разделом IV Постановления Правительства Российской Федерации от 22.05.2015г.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принимая во внимание присвоение адресов объектам адресации до дня вступления в силу Постановления Правительства Российской Федерации от 19.11,2014г. №1221 «Об утверждении правил присвоения, изменения и аннулирования адресов», Приказа Минфина России от 05.11.2015г. № 171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постановления администрации Астафьевского сельсовета № 39-п от 25.03.2015года «Об утверждении Правил присвоения, изменения и аннулирования адресов», в целях упорядочения адресной схемы и ведения государственного адресного реестра, руководствуясь ст. 7 Устава Астафьевского сельсовета Канского района Красноярского края. ПОСТАНОВЛЯЮ:</w:t>
      </w:r>
    </w:p>
    <w:p w14:paraId="4C8D3497" w14:textId="77777777" w:rsidR="00A846F8" w:rsidRPr="000B5E64" w:rsidRDefault="00A846F8" w:rsidP="00A846F8">
      <w:pPr>
        <w:widowControl w:val="0"/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1. Присвоить адрес в муниципальном делении земельным участкам из земель населенных пунктов, разрешенное использование: огородничество, для ведения личного подсобного хозяйства:</w:t>
      </w:r>
    </w:p>
    <w:p w14:paraId="60275421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1) земельному участку с кадастровым номером 24:18:3101004:42,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13/2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5FD35692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2) земельному участку с кадастровым номером 24:18:3101004:7,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18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9ACFE0C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3) земельному участку с кадастровым номером 24:18:3101004:41,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C9AF87D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4) земельному участку с кадастровым номером 24:18:3103001:99,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деревня Леонтьевка, улица Советская, земельный участок 14/1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303B9CFE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5) земельному участку с кадастровым номером 24:18:3103001:104,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lastRenderedPageBreak/>
        <w:t>поселение Астафьевский сельсовет, деревня Леонтьевка, улица Советская, земельный участок 9/2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A027DFB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6) земельному участку с кадастровым номером 24:18:3101004:5,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Гаражная, земельный участок 1/2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CA811D9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 7) земельному участку с кадастровым номером 24:18:3101004:39,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13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6C1A1D9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8) земельному участку с кадастровым номером 24:18:3101004:35,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3/2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D6AF0E1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 xml:space="preserve">  9) земельному участку с кадастровым номером 24:18:3101004:43,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Октябрьская, земельный участок 9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AA7A28E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10) земельному участку с кадастровым номером 24:18:3101004:26,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Первомайская, земельный участок 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0C1411FB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11) земельному участку с кадастровым номером 24:18:3101004:33,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Пионерская, земельный участок 6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9028F57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12) земельному участку с кадастровым номером 24:18:3101004:27,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7241EF8B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13) земельному участку с кадастровым номером 24:18:3101004:44,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13/1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668F99E9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14) земельному участку с кадастровым номером 24:18:3101004:13,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19/1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2E106792" w14:textId="77777777" w:rsidR="00A846F8" w:rsidRPr="000B5E64" w:rsidRDefault="00A846F8" w:rsidP="00A846F8">
      <w:pPr>
        <w:widowControl w:val="0"/>
        <w:tabs>
          <w:tab w:val="left" w:pos="663"/>
        </w:tabs>
        <w:spacing w:line="298" w:lineRule="exact"/>
        <w:ind w:right="-2" w:firstLine="567"/>
        <w:jc w:val="both"/>
        <w:rPr>
          <w:color w:val="000000"/>
          <w:spacing w:val="3"/>
          <w:shd w:val="clear" w:color="auto" w:fill="FFFFFF"/>
          <w:lang w:eastAsia="en-US"/>
        </w:rPr>
      </w:pPr>
      <w:r w:rsidRPr="000B5E64">
        <w:rPr>
          <w:color w:val="000000"/>
          <w:spacing w:val="3"/>
          <w:shd w:val="clear" w:color="auto" w:fill="FFFFFF"/>
          <w:lang w:eastAsia="en-US"/>
        </w:rPr>
        <w:t>15) земельному участку с кадастровым номером 24:18:3101004:9, адрес:</w:t>
      </w:r>
      <w:r w:rsidRPr="000B5E64">
        <w:rPr>
          <w:bCs/>
          <w:color w:val="212529"/>
          <w:spacing w:val="4"/>
          <w:shd w:val="clear" w:color="auto" w:fill="FFFFFF"/>
          <w:lang w:eastAsia="en-US"/>
        </w:rPr>
        <w:t xml:space="preserve"> Российская Федерация, Красноярский край, муниципальный район Канский, сельское поселение Астафьевский сельсовет, село Астафьевка, улица Победы, земельный участок 24/2</w:t>
      </w:r>
      <w:r w:rsidRPr="000B5E64">
        <w:rPr>
          <w:color w:val="000000"/>
          <w:spacing w:val="3"/>
          <w:shd w:val="clear" w:color="auto" w:fill="FFFFFF"/>
          <w:lang w:eastAsia="en-US"/>
        </w:rPr>
        <w:t>;</w:t>
      </w:r>
    </w:p>
    <w:p w14:paraId="46622368" w14:textId="77777777" w:rsidR="00A846F8" w:rsidRPr="000B5E64" w:rsidRDefault="00A846F8" w:rsidP="00A846F8">
      <w:pPr>
        <w:widowControl w:val="0"/>
        <w:tabs>
          <w:tab w:val="left" w:pos="712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>2. Специалисту 1 категории по земельным и имущественным вопросам внести информацию об адресах объектов адресации в государственный адресный реестр (ФИАС).</w:t>
      </w:r>
    </w:p>
    <w:p w14:paraId="3DF51EAE" w14:textId="77777777" w:rsidR="00A846F8" w:rsidRPr="000B5E64" w:rsidRDefault="00A846F8" w:rsidP="00A846F8">
      <w:pPr>
        <w:widowControl w:val="0"/>
        <w:tabs>
          <w:tab w:val="left" w:pos="654"/>
          <w:tab w:val="left" w:pos="10773"/>
        </w:tabs>
        <w:spacing w:line="298" w:lineRule="exact"/>
        <w:ind w:right="-2" w:firstLine="567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3. Контроль за данным постановлением оставляю за собой.</w:t>
      </w:r>
    </w:p>
    <w:p w14:paraId="7FA6C123" w14:textId="77777777" w:rsidR="00A846F8" w:rsidRPr="000B5E64" w:rsidRDefault="00A846F8" w:rsidP="00A846F8">
      <w:pPr>
        <w:widowControl w:val="0"/>
        <w:tabs>
          <w:tab w:val="left" w:pos="650"/>
          <w:tab w:val="left" w:pos="10773"/>
        </w:tabs>
        <w:spacing w:line="298" w:lineRule="exact"/>
        <w:ind w:right="-2" w:firstLine="567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4. Постановление вступает в силу со дня его подписания.</w:t>
      </w:r>
    </w:p>
    <w:p w14:paraId="3B4C6A4E" w14:textId="77777777" w:rsidR="00A846F8" w:rsidRPr="000B5E64" w:rsidRDefault="00A846F8" w:rsidP="00A846F8">
      <w:pPr>
        <w:widowControl w:val="0"/>
        <w:tabs>
          <w:tab w:val="left" w:pos="650"/>
        </w:tabs>
        <w:spacing w:line="298" w:lineRule="exact"/>
        <w:ind w:left="-426" w:right="-1" w:firstLine="709"/>
        <w:jc w:val="both"/>
        <w:rPr>
          <w:color w:val="000000"/>
          <w:spacing w:val="3"/>
          <w:szCs w:val="23"/>
          <w:shd w:val="clear" w:color="auto" w:fill="FFFFFF"/>
          <w:lang w:eastAsia="en-US"/>
        </w:rPr>
      </w:pPr>
    </w:p>
    <w:p w14:paraId="7D96FF49" w14:textId="77777777" w:rsidR="00A846F8" w:rsidRPr="000B5E64" w:rsidRDefault="00A846F8" w:rsidP="00A846F8">
      <w:pPr>
        <w:widowControl w:val="0"/>
        <w:tabs>
          <w:tab w:val="left" w:pos="650"/>
        </w:tabs>
        <w:spacing w:line="298" w:lineRule="exact"/>
        <w:ind w:right="-1"/>
        <w:jc w:val="both"/>
        <w:rPr>
          <w:spacing w:val="4"/>
          <w:lang w:eastAsia="en-US"/>
        </w:rPr>
      </w:pPr>
      <w:r w:rsidRPr="000B5E64">
        <w:rPr>
          <w:color w:val="000000"/>
          <w:spacing w:val="3"/>
          <w:szCs w:val="23"/>
          <w:shd w:val="clear" w:color="auto" w:fill="FFFFFF"/>
          <w:lang w:eastAsia="en-US"/>
        </w:rPr>
        <w:t xml:space="preserve">     Глава Астафьевского сельсовета                                                              Е.В. Булах</w:t>
      </w:r>
    </w:p>
    <w:p w14:paraId="24CC8244" w14:textId="77777777" w:rsidR="00A846F8" w:rsidRPr="000B5E64" w:rsidRDefault="00A846F8" w:rsidP="00A846F8"/>
    <w:p w14:paraId="54AE3029" w14:textId="77777777" w:rsidR="00A846F8" w:rsidRPr="000B5E64" w:rsidRDefault="00A846F8" w:rsidP="00A846F8"/>
    <w:p w14:paraId="397A7D58" w14:textId="77777777" w:rsidR="00A846F8" w:rsidRPr="000B5E64" w:rsidRDefault="00A846F8" w:rsidP="00A846F8"/>
    <w:p w14:paraId="2B277AC0" w14:textId="77777777" w:rsidR="00A846F8" w:rsidRPr="000B5E64" w:rsidRDefault="00A846F8" w:rsidP="00A846F8"/>
    <w:p w14:paraId="249CF32A" w14:textId="77777777" w:rsidR="00A846F8" w:rsidRPr="000B5E64" w:rsidRDefault="00A846F8" w:rsidP="00A846F8"/>
    <w:p w14:paraId="34295CD0" w14:textId="77777777" w:rsidR="00A846F8" w:rsidRPr="000B5E64" w:rsidRDefault="00A846F8" w:rsidP="00A846F8"/>
    <w:p w14:paraId="31DA6723" w14:textId="77777777" w:rsidR="00A846F8" w:rsidRPr="000B5E64" w:rsidRDefault="00A846F8" w:rsidP="00A846F8"/>
    <w:p w14:paraId="22B37FCF" w14:textId="77777777" w:rsidR="00A846F8" w:rsidRPr="000B5E64" w:rsidRDefault="00A846F8" w:rsidP="00A846F8"/>
    <w:p w14:paraId="5B3AF6B9" w14:textId="77777777" w:rsidR="00A846F8" w:rsidRPr="000B5E64" w:rsidRDefault="00A846F8" w:rsidP="00A846F8"/>
    <w:p w14:paraId="0017FED6" w14:textId="77777777" w:rsidR="00A846F8" w:rsidRDefault="00A846F8" w:rsidP="00A846F8"/>
    <w:p w14:paraId="3398133D" w14:textId="77777777" w:rsidR="00A846F8" w:rsidRDefault="00A846F8" w:rsidP="00A846F8"/>
    <w:p w14:paraId="6C26C72D" w14:textId="77777777" w:rsidR="00A846F8" w:rsidRPr="000B5E64" w:rsidRDefault="00A846F8" w:rsidP="00A846F8"/>
    <w:p w14:paraId="26B403C8" w14:textId="77777777" w:rsidR="00A846F8" w:rsidRPr="000B5E64" w:rsidRDefault="00A846F8" w:rsidP="00A846F8"/>
    <w:p w14:paraId="6301E200" w14:textId="77777777" w:rsidR="00A846F8" w:rsidRPr="000B5E64" w:rsidRDefault="00A846F8" w:rsidP="00A846F8"/>
    <w:p w14:paraId="126417A1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3D"/>
    <w:rsid w:val="00053893"/>
    <w:rsid w:val="000D055C"/>
    <w:rsid w:val="006C0B77"/>
    <w:rsid w:val="008078E5"/>
    <w:rsid w:val="008242FF"/>
    <w:rsid w:val="00870751"/>
    <w:rsid w:val="00922C48"/>
    <w:rsid w:val="00A846F8"/>
    <w:rsid w:val="00B47995"/>
    <w:rsid w:val="00B915B7"/>
    <w:rsid w:val="00EA59DF"/>
    <w:rsid w:val="00EA70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16C9"/>
  <w15:chartTrackingRefBased/>
  <w15:docId w15:val="{4BEC15F3-ECD8-48F5-B575-80D686DC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70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3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3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3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3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0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7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70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703D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703D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A703D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A703D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A703D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A703D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A70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EA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3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A70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703D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EA703D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EA703D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EA703D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70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EA703D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EA70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2025-03-17T02:01:00Z</cp:lastPrinted>
  <dcterms:created xsi:type="dcterms:W3CDTF">2025-03-17T01:48:00Z</dcterms:created>
  <dcterms:modified xsi:type="dcterms:W3CDTF">2025-03-17T02:01:00Z</dcterms:modified>
</cp:coreProperties>
</file>