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B76A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 xml:space="preserve">АДМИНИСТРАЦИЯ АСТАФЬЕВСКОГО СЕЛЬСОВЕТА </w:t>
      </w:r>
    </w:p>
    <w:p w14:paraId="1DC518C7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КАНСКОГО РАЙОНА КРАСНОЯРСКОГО КРАЯ</w:t>
      </w:r>
    </w:p>
    <w:p w14:paraId="2D5457C5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</w:p>
    <w:p w14:paraId="17B7F35D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ПОСТАНОВЛЕНИЕ</w:t>
      </w:r>
    </w:p>
    <w:p w14:paraId="0700059D" w14:textId="2FEF6575" w:rsidR="00EA2301" w:rsidRPr="004A70EB" w:rsidRDefault="00EA2301" w:rsidP="00EA2301">
      <w:pPr>
        <w:framePr w:w="9638" w:h="14701" w:hRule="exact" w:wrap="none" w:vAnchor="page" w:hAnchor="page" w:x="1114" w:y="1081"/>
        <w:widowControl w:val="0"/>
        <w:spacing w:after="240" w:line="298" w:lineRule="exact"/>
        <w:ind w:left="40"/>
        <w:jc w:val="center"/>
        <w:rPr>
          <w:color w:val="000000"/>
          <w:spacing w:val="3"/>
          <w:shd w:val="clear" w:color="auto" w:fill="FFFFFF"/>
          <w:lang w:eastAsia="en-US"/>
        </w:rPr>
      </w:pPr>
      <w:r w:rsidRPr="004A70EB">
        <w:rPr>
          <w:color w:val="000000"/>
          <w:spacing w:val="3"/>
          <w:shd w:val="clear" w:color="auto" w:fill="FFFFFF"/>
          <w:lang w:eastAsia="en-US"/>
        </w:rPr>
        <w:t xml:space="preserve">14.03.2025 г.                 </w:t>
      </w:r>
      <w:r w:rsidR="004A70EB">
        <w:rPr>
          <w:color w:val="000000"/>
          <w:spacing w:val="3"/>
          <w:shd w:val="clear" w:color="auto" w:fill="FFFFFF"/>
          <w:lang w:eastAsia="en-US"/>
        </w:rPr>
        <w:t xml:space="preserve">        </w:t>
      </w:r>
      <w:r w:rsidRPr="004A70EB">
        <w:rPr>
          <w:color w:val="000000"/>
          <w:spacing w:val="3"/>
          <w:shd w:val="clear" w:color="auto" w:fill="FFFFFF"/>
          <w:lang w:eastAsia="en-US"/>
        </w:rPr>
        <w:t xml:space="preserve">  </w:t>
      </w:r>
      <w:r w:rsidRPr="004A70EB">
        <w:rPr>
          <w:color w:val="000000"/>
          <w:spacing w:val="3"/>
          <w:shd w:val="clear" w:color="auto" w:fill="FFFFFF"/>
          <w:lang w:eastAsia="en-US"/>
        </w:rPr>
        <w:tab/>
        <w:t xml:space="preserve">с. Астафьевка       </w:t>
      </w:r>
      <w:r w:rsidRPr="004A70EB">
        <w:rPr>
          <w:color w:val="000000"/>
          <w:spacing w:val="3"/>
          <w:shd w:val="clear" w:color="auto" w:fill="FFFFFF"/>
          <w:lang w:eastAsia="en-US"/>
        </w:rPr>
        <w:tab/>
        <w:t xml:space="preserve">     </w:t>
      </w:r>
      <w:r w:rsidR="004A70EB">
        <w:rPr>
          <w:color w:val="000000"/>
          <w:spacing w:val="3"/>
          <w:shd w:val="clear" w:color="auto" w:fill="FFFFFF"/>
          <w:lang w:eastAsia="en-US"/>
        </w:rPr>
        <w:t xml:space="preserve">                  </w:t>
      </w:r>
      <w:r w:rsidRPr="004A70EB">
        <w:rPr>
          <w:color w:val="000000"/>
          <w:spacing w:val="3"/>
          <w:shd w:val="clear" w:color="auto" w:fill="FFFFFF"/>
          <w:lang w:eastAsia="en-US"/>
        </w:rPr>
        <w:t xml:space="preserve">             №20-пг</w:t>
      </w:r>
    </w:p>
    <w:p w14:paraId="26E40ECF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spacing w:after="240" w:line="298" w:lineRule="exact"/>
        <w:ind w:left="40"/>
        <w:jc w:val="center"/>
        <w:rPr>
          <w:spacing w:val="4"/>
          <w:sz w:val="23"/>
          <w:szCs w:val="23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О присвоении адреса земельным участкам на территории Астафьевского сельсовета</w:t>
      </w:r>
    </w:p>
    <w:p w14:paraId="1618EC93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spacing w:after="240" w:line="298" w:lineRule="exact"/>
        <w:ind w:left="20" w:right="40" w:firstLine="760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14:paraId="553880EB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spacing w:line="298" w:lineRule="exact"/>
        <w:ind w:left="20" w:right="40" w:firstLine="54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14:paraId="73B69614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1) земельному участку с кадастровым номером 24:18:3101005:27,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19/1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EA86DE2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2) земельному участку с кадастровым номером 24:18:3101003:13,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32/2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E8C513D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3) земельному участку с кадастровым номером 24:18:3101005:38,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26/2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8157EB5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4) земельному участку с кадастровым номером 24:18:3101005:30,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5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BAAAEA8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5) земельному участку с кадастровым номером 24:18:3101005:62,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7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5447C4F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>
        <w:rPr>
          <w:color w:val="000000"/>
          <w:spacing w:val="3"/>
          <w:shd w:val="clear" w:color="auto" w:fill="FFFFFF"/>
          <w:lang w:eastAsia="en-US"/>
        </w:rPr>
        <w:t xml:space="preserve">   </w:t>
      </w:r>
      <w:r w:rsidRPr="000B5E64">
        <w:rPr>
          <w:color w:val="000000"/>
          <w:spacing w:val="3"/>
          <w:shd w:val="clear" w:color="auto" w:fill="FFFFFF"/>
          <w:lang w:eastAsia="en-US"/>
        </w:rPr>
        <w:t xml:space="preserve">   6) земельному участку с кадастровым номером 24:18:3101005:49,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8/2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DFB591E" w14:textId="7F618EAE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0E96B7EE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</w:t>
      </w:r>
    </w:p>
    <w:p w14:paraId="471AEBBE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6ED2C065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262BE3DF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7CD19B2E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103B2442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47EAA4DC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0FC35E32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55016893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3215A306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031BEBEF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6136DFA0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112DF8FD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2BB5AFB1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63"/>
        </w:tabs>
        <w:spacing w:line="298" w:lineRule="exact"/>
        <w:ind w:right="40" w:firstLine="38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7421F276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712"/>
        </w:tabs>
        <w:spacing w:line="298" w:lineRule="exact"/>
        <w:ind w:left="20" w:right="40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     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555F9EEA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54"/>
        </w:tabs>
        <w:spacing w:line="298" w:lineRule="exact"/>
        <w:ind w:firstLine="380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3. Контроль за данным постановлением оставляю за собой.</w:t>
      </w:r>
    </w:p>
    <w:p w14:paraId="50604F33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50"/>
        </w:tabs>
        <w:spacing w:line="298" w:lineRule="exact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      4. Постановление вступает в силу со дня его подписания.</w:t>
      </w:r>
    </w:p>
    <w:p w14:paraId="19CB295A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50"/>
        </w:tabs>
        <w:spacing w:line="298" w:lineRule="exact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14:paraId="21FE22A9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50"/>
        </w:tabs>
        <w:spacing w:line="298" w:lineRule="exact"/>
        <w:jc w:val="both"/>
        <w:rPr>
          <w:spacing w:val="4"/>
          <w:sz w:val="23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>Глава Астафьевского сельсовета                                                                          Е.В. Булах</w:t>
      </w:r>
    </w:p>
    <w:p w14:paraId="2D847361" w14:textId="77777777" w:rsidR="00EA2301" w:rsidRPr="000B5E64" w:rsidRDefault="00EA2301" w:rsidP="00EA2301">
      <w:pPr>
        <w:framePr w:w="9638" w:h="14701" w:hRule="exact" w:wrap="none" w:vAnchor="page" w:hAnchor="page" w:x="1114" w:y="1081"/>
        <w:widowControl w:val="0"/>
        <w:tabs>
          <w:tab w:val="left" w:pos="658"/>
        </w:tabs>
        <w:spacing w:line="298" w:lineRule="exact"/>
        <w:ind w:left="20" w:right="40" w:firstLine="406"/>
        <w:jc w:val="both"/>
        <w:rPr>
          <w:spacing w:val="4"/>
          <w:lang w:eastAsia="en-US"/>
        </w:rPr>
      </w:pPr>
    </w:p>
    <w:p w14:paraId="4D4B1CBD" w14:textId="77777777" w:rsidR="00EA2301" w:rsidRPr="000B5E64" w:rsidRDefault="00EA2301" w:rsidP="00EA2301">
      <w:pPr>
        <w:rPr>
          <w:sz w:val="2"/>
          <w:szCs w:val="2"/>
        </w:rPr>
        <w:sectPr w:rsidR="00EA2301" w:rsidRPr="000B5E64" w:rsidSect="00EA2301">
          <w:pgSz w:w="11909" w:h="16838"/>
          <w:pgMar w:top="0" w:right="0" w:bottom="0" w:left="0" w:header="0" w:footer="3" w:gutter="0"/>
          <w:cols w:space="720"/>
        </w:sectPr>
      </w:pPr>
    </w:p>
    <w:p w14:paraId="1FDFBA0B" w14:textId="77777777" w:rsidR="00EA2301" w:rsidRPr="000B5E64" w:rsidRDefault="00EA2301" w:rsidP="00EA2301">
      <w:pPr>
        <w:widowControl w:val="0"/>
        <w:tabs>
          <w:tab w:val="left" w:pos="663"/>
        </w:tabs>
        <w:spacing w:line="298" w:lineRule="exact"/>
        <w:ind w:right="423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0949F559" w14:textId="77777777" w:rsidR="00EA2301" w:rsidRPr="000B5E64" w:rsidRDefault="00EA2301" w:rsidP="00EA2301">
      <w:pPr>
        <w:widowControl w:val="0"/>
        <w:tabs>
          <w:tab w:val="left" w:pos="663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7) земельному участку с кадастровым номером 24:18:3101005:12,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12/2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556142C" w14:textId="77777777" w:rsidR="00EA2301" w:rsidRPr="000B5E64" w:rsidRDefault="00EA2301" w:rsidP="00EA2301">
      <w:pPr>
        <w:widowControl w:val="0"/>
        <w:tabs>
          <w:tab w:val="left" w:pos="663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8) земельному участку с кадастровым номером 24:18:3101005:35,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6/1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0250C8B6" w14:textId="77777777" w:rsidR="00EA2301" w:rsidRPr="000B5E64" w:rsidRDefault="00EA2301" w:rsidP="00EA2301">
      <w:pPr>
        <w:widowControl w:val="0"/>
        <w:tabs>
          <w:tab w:val="left" w:pos="663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9) земельному участку с кадастровым номером 24:18:3101005:13,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24/1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03090CE" w14:textId="77777777" w:rsidR="00EA2301" w:rsidRPr="000B5E64" w:rsidRDefault="00EA2301" w:rsidP="00EA2301">
      <w:pPr>
        <w:widowControl w:val="0"/>
        <w:tabs>
          <w:tab w:val="left" w:pos="663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10) земельному участку с кадастровым номером 24:18:3101005:46,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26/1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23032DD" w14:textId="77777777" w:rsidR="00EA2301" w:rsidRPr="000B5E64" w:rsidRDefault="00EA2301" w:rsidP="00EA2301">
      <w:pPr>
        <w:widowControl w:val="0"/>
        <w:tabs>
          <w:tab w:val="left" w:pos="663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11) земельному участку с кадастровым номером 24:18:3101003:58,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1/2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E1C14C9" w14:textId="77777777" w:rsidR="00EA2301" w:rsidRPr="000B5E64" w:rsidRDefault="00EA2301" w:rsidP="00EA2301">
      <w:pPr>
        <w:widowControl w:val="0"/>
        <w:tabs>
          <w:tab w:val="left" w:pos="663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12) земельному участку с кадастровым номером 24:18:3101003:72,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14/1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6564E50" w14:textId="77777777" w:rsidR="00EA2301" w:rsidRPr="000B5E64" w:rsidRDefault="00EA2301" w:rsidP="00EA2301">
      <w:pPr>
        <w:widowControl w:val="0"/>
        <w:tabs>
          <w:tab w:val="left" w:pos="663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13) земельному участку с кадастровым номером 24:18:3101003:54,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9/2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68075775" w14:textId="77777777" w:rsidR="00EA2301" w:rsidRPr="000B5E64" w:rsidRDefault="00EA2301" w:rsidP="00EA2301">
      <w:pPr>
        <w:widowControl w:val="0"/>
        <w:tabs>
          <w:tab w:val="left" w:pos="663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14) земельному участку с кадастровым номером 24:18:3101003:7,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6/2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CB32234" w14:textId="77777777" w:rsidR="00EA2301" w:rsidRPr="000B5E64" w:rsidRDefault="00EA2301" w:rsidP="00EA2301">
      <w:pPr>
        <w:widowControl w:val="0"/>
        <w:tabs>
          <w:tab w:val="left" w:pos="663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15) земельному участку с кадастровым номером 24:18:3101003:9,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7/1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F342B02" w14:textId="77777777" w:rsidR="00EA2301" w:rsidRPr="000B5E64" w:rsidRDefault="00EA2301" w:rsidP="00EA2301">
      <w:pPr>
        <w:widowControl w:val="0"/>
        <w:tabs>
          <w:tab w:val="left" w:pos="712"/>
          <w:tab w:val="left" w:pos="10773"/>
        </w:tabs>
        <w:spacing w:line="298" w:lineRule="exact"/>
        <w:ind w:left="-567" w:right="423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0F62F154" w14:textId="77777777" w:rsidR="00EA2301" w:rsidRPr="000B5E64" w:rsidRDefault="00EA2301" w:rsidP="00EA2301">
      <w:pPr>
        <w:widowControl w:val="0"/>
        <w:tabs>
          <w:tab w:val="left" w:pos="654"/>
          <w:tab w:val="left" w:pos="10773"/>
        </w:tabs>
        <w:spacing w:line="298" w:lineRule="exact"/>
        <w:ind w:left="-567" w:right="423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3. Контроль за данным постановлением оставляю за собой.</w:t>
      </w:r>
    </w:p>
    <w:p w14:paraId="130E4679" w14:textId="77777777" w:rsidR="00EA2301" w:rsidRDefault="00EA2301" w:rsidP="00EA2301">
      <w:pPr>
        <w:widowControl w:val="0"/>
        <w:tabs>
          <w:tab w:val="left" w:pos="650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4. Постановление вступает в силу со дня его подписания.</w:t>
      </w:r>
    </w:p>
    <w:p w14:paraId="12619B2F" w14:textId="77777777" w:rsidR="00EA2301" w:rsidRDefault="00EA2301" w:rsidP="00EA2301">
      <w:pPr>
        <w:widowControl w:val="0"/>
        <w:tabs>
          <w:tab w:val="left" w:pos="650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14:paraId="6454BFBD" w14:textId="1A71DEEB" w:rsidR="00EA2301" w:rsidRPr="00EA2301" w:rsidRDefault="00EA2301" w:rsidP="00EA2301">
      <w:pPr>
        <w:widowControl w:val="0"/>
        <w:tabs>
          <w:tab w:val="left" w:pos="650"/>
          <w:tab w:val="left" w:pos="10773"/>
        </w:tabs>
        <w:spacing w:line="298" w:lineRule="exact"/>
        <w:ind w:left="-567" w:right="423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>Глава Астафьевского сельсовета                                                                   Е.В. Булах</w:t>
      </w:r>
    </w:p>
    <w:p w14:paraId="224C90C6" w14:textId="77777777" w:rsidR="00EA2301" w:rsidRPr="000B5E64" w:rsidRDefault="00EA2301" w:rsidP="00EA2301">
      <w:pPr>
        <w:widowControl w:val="0"/>
        <w:tabs>
          <w:tab w:val="left" w:pos="658"/>
        </w:tabs>
        <w:spacing w:line="298" w:lineRule="exact"/>
        <w:ind w:left="20" w:right="40" w:firstLine="406"/>
        <w:jc w:val="both"/>
        <w:rPr>
          <w:spacing w:val="4"/>
          <w:lang w:eastAsia="en-US"/>
        </w:rPr>
      </w:pPr>
    </w:p>
    <w:p w14:paraId="6E5AD0F9" w14:textId="77777777" w:rsidR="00EA2301" w:rsidRPr="000B5E64" w:rsidRDefault="00EA2301" w:rsidP="00EA2301">
      <w:pPr>
        <w:widowControl w:val="0"/>
        <w:tabs>
          <w:tab w:val="left" w:pos="663"/>
        </w:tabs>
        <w:spacing w:line="298" w:lineRule="exact"/>
        <w:ind w:left="1134" w:right="40" w:firstLine="567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2D0FC084" w14:textId="77777777" w:rsidR="00EA2301" w:rsidRPr="000B5E64" w:rsidRDefault="00EA2301" w:rsidP="00EA2301">
      <w:pPr>
        <w:widowControl w:val="0"/>
        <w:tabs>
          <w:tab w:val="left" w:pos="663"/>
        </w:tabs>
        <w:spacing w:line="298" w:lineRule="exact"/>
        <w:ind w:left="1134" w:right="4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50595CB2" w14:textId="77777777" w:rsidR="00EA2301" w:rsidRPr="000B5E64" w:rsidRDefault="00EA2301" w:rsidP="00EA2301">
      <w:pPr>
        <w:widowControl w:val="0"/>
        <w:tabs>
          <w:tab w:val="left" w:pos="663"/>
        </w:tabs>
        <w:spacing w:line="298" w:lineRule="exact"/>
        <w:ind w:left="1134" w:right="4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0F460337" w14:textId="77777777" w:rsidR="00EA2301" w:rsidRPr="000B5E64" w:rsidRDefault="00EA2301" w:rsidP="00EA2301">
      <w:pPr>
        <w:widowControl w:val="0"/>
        <w:tabs>
          <w:tab w:val="left" w:pos="663"/>
        </w:tabs>
        <w:spacing w:line="298" w:lineRule="exact"/>
        <w:ind w:left="1134" w:right="4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0BF613B3" w14:textId="77777777" w:rsidR="00EA2301" w:rsidRPr="000B5E64" w:rsidRDefault="00EA2301" w:rsidP="00EA2301">
      <w:pPr>
        <w:widowControl w:val="0"/>
        <w:tabs>
          <w:tab w:val="left" w:pos="663"/>
        </w:tabs>
        <w:spacing w:line="298" w:lineRule="exact"/>
        <w:ind w:left="1134" w:right="4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7A5E6EC6" w14:textId="77777777" w:rsidR="00EA2301" w:rsidRPr="000B5E64" w:rsidRDefault="00EA2301" w:rsidP="00EA2301">
      <w:pPr>
        <w:widowControl w:val="0"/>
        <w:tabs>
          <w:tab w:val="left" w:pos="663"/>
        </w:tabs>
        <w:spacing w:line="298" w:lineRule="exact"/>
        <w:ind w:left="1134" w:right="4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13CC9D57" w14:textId="77777777" w:rsidR="00EA2301" w:rsidRPr="000B5E64" w:rsidRDefault="00EA2301" w:rsidP="00EA2301">
      <w:pPr>
        <w:widowControl w:val="0"/>
        <w:tabs>
          <w:tab w:val="left" w:pos="663"/>
        </w:tabs>
        <w:spacing w:line="298" w:lineRule="exact"/>
        <w:ind w:left="1134" w:right="40"/>
        <w:jc w:val="both"/>
        <w:rPr>
          <w:color w:val="000000"/>
          <w:spacing w:val="3"/>
          <w:shd w:val="clear" w:color="auto" w:fill="FFFFFF"/>
          <w:lang w:eastAsia="en-US"/>
        </w:rPr>
      </w:pPr>
    </w:p>
    <w:p w14:paraId="0E9A232D" w14:textId="77777777" w:rsidR="00F12C76" w:rsidRDefault="00F12C76" w:rsidP="006C0B77">
      <w:pPr>
        <w:ind w:firstLine="709"/>
        <w:jc w:val="both"/>
      </w:pPr>
    </w:p>
    <w:sectPr w:rsidR="00F12C76" w:rsidSect="00EA2301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AA"/>
    <w:rsid w:val="00053893"/>
    <w:rsid w:val="000D055C"/>
    <w:rsid w:val="00293816"/>
    <w:rsid w:val="004335AA"/>
    <w:rsid w:val="004A70EB"/>
    <w:rsid w:val="006C0B77"/>
    <w:rsid w:val="008242FF"/>
    <w:rsid w:val="00870751"/>
    <w:rsid w:val="00922C48"/>
    <w:rsid w:val="00B915B7"/>
    <w:rsid w:val="00EA23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600D"/>
  <w15:chartTrackingRefBased/>
  <w15:docId w15:val="{F0C70F63-B701-4C00-8D3C-65A4459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5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5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5A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35A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335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335A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335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335A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33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33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33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35AA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335A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335AA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4335A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35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335A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335A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2025-03-17T01:57:00Z</cp:lastPrinted>
  <dcterms:created xsi:type="dcterms:W3CDTF">2025-03-17T01:34:00Z</dcterms:created>
  <dcterms:modified xsi:type="dcterms:W3CDTF">2025-03-17T01:58:00Z</dcterms:modified>
</cp:coreProperties>
</file>