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EA" w:rsidRPr="00561E5D" w:rsidRDefault="003426EA" w:rsidP="003426E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1E5D">
        <w:rPr>
          <w:rFonts w:asciiTheme="minorHAnsi" w:hAnsiTheme="minorHAnsi" w:cstheme="minorHAnsi"/>
          <w:b/>
          <w:sz w:val="24"/>
          <w:szCs w:val="24"/>
        </w:rPr>
        <w:t>АДМИНИСТРАЦИЯ АСТАФЬЕВСКОГО СЕЛЬСОВЕТА</w:t>
      </w:r>
    </w:p>
    <w:p w:rsidR="003426EA" w:rsidRPr="00561E5D" w:rsidRDefault="003426EA" w:rsidP="003426E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1E5D">
        <w:rPr>
          <w:rFonts w:asciiTheme="minorHAnsi" w:hAnsiTheme="minorHAnsi" w:cstheme="minorHAnsi"/>
          <w:b/>
          <w:sz w:val="24"/>
          <w:szCs w:val="24"/>
        </w:rPr>
        <w:t>КАНСКОГО РАЙОНА КРАСНОЯРСКОГО КРАЯ</w:t>
      </w:r>
    </w:p>
    <w:p w:rsidR="003426EA" w:rsidRPr="00561E5D" w:rsidRDefault="003426EA" w:rsidP="003426E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426EA" w:rsidRPr="00561E5D" w:rsidRDefault="003426EA" w:rsidP="003426E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1E5D">
        <w:rPr>
          <w:rFonts w:asciiTheme="minorHAnsi" w:hAnsiTheme="minorHAnsi" w:cstheme="minorHAnsi"/>
          <w:b/>
          <w:sz w:val="24"/>
          <w:szCs w:val="24"/>
        </w:rPr>
        <w:t>ПОСТАНОВЛЕНИЕ</w:t>
      </w:r>
    </w:p>
    <w:p w:rsidR="003426EA" w:rsidRPr="00561E5D" w:rsidRDefault="003426EA" w:rsidP="003426E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426EA" w:rsidRPr="00561E5D" w:rsidRDefault="003426EA" w:rsidP="003426E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61E5D">
        <w:rPr>
          <w:rFonts w:asciiTheme="minorHAnsi" w:hAnsiTheme="minorHAnsi" w:cstheme="minorHAnsi"/>
          <w:sz w:val="24"/>
          <w:szCs w:val="24"/>
        </w:rPr>
        <w:t>08.02.2023 г.                                               с</w:t>
      </w:r>
      <w:proofErr w:type="gramStart"/>
      <w:r w:rsidRPr="00561E5D">
        <w:rPr>
          <w:rFonts w:asciiTheme="minorHAnsi" w:hAnsiTheme="minorHAnsi" w:cstheme="minorHAnsi"/>
          <w:sz w:val="24"/>
          <w:szCs w:val="24"/>
        </w:rPr>
        <w:t>.А</w:t>
      </w:r>
      <w:proofErr w:type="gramEnd"/>
      <w:r w:rsidRPr="00561E5D">
        <w:rPr>
          <w:rFonts w:asciiTheme="minorHAnsi" w:hAnsiTheme="minorHAnsi" w:cstheme="minorHAnsi"/>
          <w:sz w:val="24"/>
          <w:szCs w:val="24"/>
        </w:rPr>
        <w:t xml:space="preserve">стафьевка                                                 № </w:t>
      </w:r>
      <w:r w:rsidR="001B0079" w:rsidRPr="00561E5D">
        <w:rPr>
          <w:rFonts w:asciiTheme="minorHAnsi" w:hAnsiTheme="minorHAnsi" w:cstheme="minorHAnsi"/>
          <w:sz w:val="24"/>
          <w:szCs w:val="24"/>
        </w:rPr>
        <w:t>9</w:t>
      </w:r>
      <w:r w:rsidRPr="00561E5D">
        <w:rPr>
          <w:rFonts w:asciiTheme="minorHAnsi" w:hAnsiTheme="minorHAnsi" w:cstheme="minorHAnsi"/>
          <w:sz w:val="24"/>
          <w:szCs w:val="24"/>
        </w:rPr>
        <w:t>-пг</w:t>
      </w:r>
    </w:p>
    <w:p w:rsidR="003426EA" w:rsidRPr="00561E5D" w:rsidRDefault="003426EA" w:rsidP="003426EA">
      <w:pPr>
        <w:pStyle w:val="1"/>
        <w:shd w:val="clear" w:color="auto" w:fill="FFFFFF"/>
        <w:spacing w:after="0"/>
        <w:rPr>
          <w:rFonts w:asciiTheme="minorHAnsi" w:hAnsiTheme="minorHAnsi" w:cstheme="minorHAnsi"/>
          <w:color w:val="3C3C3C"/>
        </w:rPr>
      </w:pPr>
    </w:p>
    <w:p w:rsidR="003426EA" w:rsidRPr="00561E5D" w:rsidRDefault="003426EA" w:rsidP="003426EA">
      <w:pPr>
        <w:pStyle w:val="1"/>
        <w:shd w:val="clear" w:color="auto" w:fill="FFFFFF"/>
        <w:spacing w:after="0"/>
        <w:jc w:val="center"/>
        <w:rPr>
          <w:rFonts w:asciiTheme="minorHAnsi" w:hAnsiTheme="minorHAnsi" w:cstheme="minorHAnsi"/>
          <w:color w:val="4F81BD" w:themeColor="accent1"/>
        </w:rPr>
      </w:pPr>
      <w:r w:rsidRPr="00561E5D">
        <w:rPr>
          <w:rFonts w:asciiTheme="minorHAnsi" w:hAnsiTheme="minorHAnsi" w:cstheme="minorHAnsi"/>
          <w:color w:val="4F81BD" w:themeColor="accent1"/>
        </w:rPr>
        <w:t>О присвоении адреса нежилому помещению</w:t>
      </w:r>
      <w:bookmarkStart w:id="0" w:name="_GoBack"/>
      <w:bookmarkEnd w:id="0"/>
    </w:p>
    <w:p w:rsidR="003426EA" w:rsidRPr="00561E5D" w:rsidRDefault="003426EA" w:rsidP="003426EA">
      <w:pPr>
        <w:pStyle w:val="1"/>
        <w:shd w:val="clear" w:color="auto" w:fill="FFFFFF"/>
        <w:spacing w:after="0"/>
        <w:jc w:val="center"/>
        <w:rPr>
          <w:rFonts w:asciiTheme="minorHAnsi" w:hAnsiTheme="minorHAnsi" w:cstheme="minorHAnsi"/>
          <w:color w:val="4F81BD" w:themeColor="accent1"/>
        </w:rPr>
      </w:pPr>
      <w:r w:rsidRPr="00561E5D">
        <w:rPr>
          <w:rFonts w:asciiTheme="minorHAnsi" w:hAnsiTheme="minorHAnsi" w:cstheme="minorHAnsi"/>
          <w:color w:val="4F81BD" w:themeColor="accent1"/>
        </w:rPr>
        <w:t>на территории Астафьевского сельсовета</w:t>
      </w:r>
    </w:p>
    <w:p w:rsidR="003426EA" w:rsidRPr="00561E5D" w:rsidRDefault="003426EA" w:rsidP="003426EA">
      <w:pPr>
        <w:pStyle w:val="1"/>
        <w:shd w:val="clear" w:color="auto" w:fill="FFFFFF"/>
        <w:spacing w:after="0" w:line="276" w:lineRule="auto"/>
        <w:jc w:val="both"/>
        <w:rPr>
          <w:rFonts w:asciiTheme="minorHAnsi" w:hAnsiTheme="minorHAnsi" w:cstheme="minorHAnsi"/>
        </w:rPr>
      </w:pPr>
      <w:r w:rsidRPr="00561E5D">
        <w:rPr>
          <w:rFonts w:asciiTheme="minorHAnsi" w:hAnsiTheme="minorHAnsi" w:cstheme="minorHAnsi"/>
        </w:rPr>
        <w:br/>
        <w:t xml:space="preserve">          </w:t>
      </w:r>
      <w:proofErr w:type="gramStart"/>
      <w:r w:rsidRPr="00561E5D">
        <w:rPr>
          <w:rFonts w:asciiTheme="minorHAnsi" w:hAnsiTheme="minorHAnsi" w:cstheme="minorHAnsi"/>
        </w:rPr>
        <w:t xml:space="preserve">В соответствии с разделом </w:t>
      </w:r>
      <w:r w:rsidRPr="00561E5D">
        <w:rPr>
          <w:rFonts w:asciiTheme="minorHAnsi" w:hAnsiTheme="minorHAnsi" w:cstheme="minorHAnsi"/>
          <w:lang w:val="en-US"/>
        </w:rPr>
        <w:t>IV</w:t>
      </w:r>
      <w:r w:rsidRPr="00561E5D">
        <w:rPr>
          <w:rFonts w:asciiTheme="minorHAnsi" w:hAnsiTheme="minorHAnsi" w:cstheme="minorHAnsi"/>
        </w:rPr>
        <w:t xml:space="preserve"> Постановления Правительства Российской Федерации от 22.05.2015г. №492 «О составе сведений об адресах, размещаемых в государственном адресном реестре, порядке  межведомственного 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</w:t>
      </w:r>
      <w:proofErr w:type="gramEnd"/>
      <w:r w:rsidRPr="00561E5D">
        <w:rPr>
          <w:rFonts w:asciiTheme="minorHAnsi" w:hAnsiTheme="minorHAnsi" w:cstheme="minorHAnsi"/>
        </w:rPr>
        <w:t xml:space="preserve"> от 19.11.2014г. №1221 «Об утверждении  правил   присвоения, изменения и аннулирования адресов», Приказа Минфина России от 05.11.2015г. №171н «Об утверждении перечня элементов планировочной структуры, элементов улично-дорожной сети,  элементов объектов адресации, типов зданий (сооружений), помещений, используемых  в качестве  реквизитов адреса, и правил сокращенного наименования адресообразующих элементов постановления администрации Астафьевского сельсовета №39-п от 25.03.2015 года» «Об утверждении Правил присвоения, изменения и аннулирования адресов», в целях упорядочения адресной схемы и ведения государственного адресного реестра, руководствуясь ст. 7 Устава Астафьевского сельсовета Канского района Красноярского края,</w:t>
      </w:r>
    </w:p>
    <w:p w:rsidR="003426EA" w:rsidRPr="00561E5D" w:rsidRDefault="003426EA" w:rsidP="003426EA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1E5D">
        <w:rPr>
          <w:rFonts w:asciiTheme="minorHAnsi" w:hAnsiTheme="minorHAnsi" w:cstheme="minorHAnsi"/>
          <w:b/>
          <w:sz w:val="24"/>
          <w:szCs w:val="24"/>
        </w:rPr>
        <w:t xml:space="preserve">         ПОСТАНОВЛЯЮ: </w:t>
      </w:r>
    </w:p>
    <w:p w:rsidR="003426EA" w:rsidRPr="00561E5D" w:rsidRDefault="003426EA" w:rsidP="003426EA">
      <w:pPr>
        <w:shd w:val="clear" w:color="auto" w:fill="FFFFFF"/>
        <w:spacing w:after="0" w:line="276" w:lineRule="au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61E5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1.Присвоить адрес в муниципальном делении нежилому помещению, адрес:</w:t>
      </w:r>
    </w:p>
    <w:p w:rsidR="003426EA" w:rsidRPr="00561E5D" w:rsidRDefault="003426EA" w:rsidP="003426EA">
      <w:pPr>
        <w:shd w:val="clear" w:color="auto" w:fill="FFFFFF"/>
        <w:spacing w:after="0" w:line="276" w:lineRule="au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61E5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Российская Федерация, Красноярский край, Канский район, с. Астафьевка, ул. Победы, д.25, помещение 2. Кадастровый номер: 24:18:3101004:314</w:t>
      </w:r>
    </w:p>
    <w:p w:rsidR="003426EA" w:rsidRPr="00561E5D" w:rsidRDefault="003426EA" w:rsidP="003426EA">
      <w:pPr>
        <w:pStyle w:val="1"/>
        <w:shd w:val="clear" w:color="auto" w:fill="FFFFFF"/>
        <w:spacing w:after="0" w:line="276" w:lineRule="auto"/>
        <w:ind w:firstLine="567"/>
        <w:jc w:val="both"/>
        <w:rPr>
          <w:rFonts w:asciiTheme="minorHAnsi" w:hAnsiTheme="minorHAnsi" w:cstheme="minorHAnsi"/>
          <w:kern w:val="1"/>
        </w:rPr>
      </w:pPr>
      <w:r w:rsidRPr="00561E5D">
        <w:rPr>
          <w:rFonts w:asciiTheme="minorHAnsi" w:hAnsiTheme="minorHAnsi" w:cstheme="minorHAnsi"/>
          <w:color w:val="000000"/>
        </w:rPr>
        <w:t xml:space="preserve">     2. </w:t>
      </w:r>
      <w:r w:rsidRPr="00561E5D">
        <w:rPr>
          <w:rFonts w:asciiTheme="minorHAnsi" w:hAnsiTheme="minorHAnsi" w:cstheme="minorHAnsi"/>
          <w:bCs/>
          <w:lang w:eastAsia="ru-RU"/>
        </w:rPr>
        <w:t xml:space="preserve">Признать утратившим силу постановление администрации Астафьевского сельсовета </w:t>
      </w:r>
      <w:r w:rsidRPr="00561E5D">
        <w:rPr>
          <w:rFonts w:asciiTheme="minorHAnsi" w:hAnsiTheme="minorHAnsi" w:cstheme="minorHAnsi"/>
          <w:lang w:eastAsia="ru-RU"/>
        </w:rPr>
        <w:t>от 09.06.2022 №23/1-пг «</w:t>
      </w:r>
      <w:r w:rsidRPr="00561E5D">
        <w:rPr>
          <w:rFonts w:asciiTheme="minorHAnsi" w:hAnsiTheme="minorHAnsi" w:cstheme="minorHAnsi"/>
          <w:kern w:val="1"/>
        </w:rPr>
        <w:t>О присвоении адреса нежилому помещению на территории Астафьевского сельсовета</w:t>
      </w:r>
      <w:r w:rsidRPr="00561E5D">
        <w:rPr>
          <w:rFonts w:asciiTheme="minorHAnsi" w:hAnsiTheme="minorHAnsi" w:cstheme="minorHAnsi"/>
          <w:lang w:eastAsia="ru-RU"/>
        </w:rPr>
        <w:t>».</w:t>
      </w:r>
    </w:p>
    <w:p w:rsidR="003426EA" w:rsidRPr="00561E5D" w:rsidRDefault="003426EA" w:rsidP="003426EA">
      <w:pPr>
        <w:pStyle w:val="1"/>
        <w:shd w:val="clear" w:color="auto" w:fill="FFFFFF"/>
        <w:spacing w:after="0" w:line="276" w:lineRule="auto"/>
        <w:ind w:firstLine="567"/>
        <w:jc w:val="both"/>
        <w:rPr>
          <w:rFonts w:asciiTheme="minorHAnsi" w:hAnsiTheme="minorHAnsi" w:cstheme="minorHAnsi"/>
          <w:color w:val="3B2D36"/>
        </w:rPr>
      </w:pPr>
      <w:r w:rsidRPr="00561E5D">
        <w:rPr>
          <w:rFonts w:asciiTheme="minorHAnsi" w:hAnsiTheme="minorHAnsi" w:cstheme="minorHAnsi"/>
          <w:color w:val="000000"/>
        </w:rPr>
        <w:t xml:space="preserve">     3.</w:t>
      </w:r>
      <w:r w:rsidRPr="00561E5D">
        <w:rPr>
          <w:rFonts w:asciiTheme="minorHAnsi" w:hAnsiTheme="minorHAnsi" w:cstheme="minorHAnsi"/>
          <w:color w:val="3B2D36"/>
        </w:rPr>
        <w:t xml:space="preserve">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3426EA" w:rsidRPr="00561E5D" w:rsidRDefault="003426EA" w:rsidP="003426EA">
      <w:pPr>
        <w:pStyle w:val="1"/>
        <w:shd w:val="clear" w:color="auto" w:fill="FFFFFF"/>
        <w:spacing w:after="0" w:line="276" w:lineRule="auto"/>
        <w:ind w:firstLine="567"/>
        <w:jc w:val="both"/>
        <w:rPr>
          <w:rFonts w:asciiTheme="minorHAnsi" w:hAnsiTheme="minorHAnsi" w:cstheme="minorHAnsi"/>
          <w:color w:val="3C3C3C"/>
        </w:rPr>
      </w:pPr>
      <w:r w:rsidRPr="00561E5D">
        <w:rPr>
          <w:rFonts w:asciiTheme="minorHAnsi" w:hAnsiTheme="minorHAnsi" w:cstheme="minorHAnsi"/>
        </w:rPr>
        <w:t xml:space="preserve">     4. </w:t>
      </w:r>
      <w:proofErr w:type="gramStart"/>
      <w:r w:rsidRPr="00561E5D">
        <w:rPr>
          <w:rFonts w:asciiTheme="minorHAnsi" w:hAnsiTheme="minorHAnsi" w:cstheme="minorHAnsi"/>
        </w:rPr>
        <w:t>Контроль за</w:t>
      </w:r>
      <w:proofErr w:type="gramEnd"/>
      <w:r w:rsidRPr="00561E5D">
        <w:rPr>
          <w:rFonts w:asciiTheme="minorHAnsi" w:hAnsiTheme="minorHAnsi" w:cstheme="minorHAnsi"/>
        </w:rPr>
        <w:t xml:space="preserve"> выполнением настоящего постановления оставляю за    собой.</w:t>
      </w:r>
      <w:r w:rsidRPr="00561E5D">
        <w:rPr>
          <w:rFonts w:asciiTheme="minorHAnsi" w:hAnsiTheme="minorHAnsi" w:cstheme="minorHAnsi"/>
          <w:color w:val="3C3C3C"/>
        </w:rPr>
        <w:t xml:space="preserve">      </w:t>
      </w:r>
    </w:p>
    <w:p w:rsidR="003426EA" w:rsidRPr="00561E5D" w:rsidRDefault="003426EA" w:rsidP="003426EA">
      <w:pPr>
        <w:pStyle w:val="1"/>
        <w:shd w:val="clear" w:color="auto" w:fill="FFFFFF"/>
        <w:spacing w:after="0" w:line="276" w:lineRule="auto"/>
        <w:ind w:firstLine="567"/>
        <w:jc w:val="both"/>
        <w:rPr>
          <w:rFonts w:asciiTheme="minorHAnsi" w:hAnsiTheme="minorHAnsi" w:cstheme="minorHAnsi"/>
          <w:color w:val="000000"/>
        </w:rPr>
      </w:pPr>
      <w:r w:rsidRPr="00561E5D">
        <w:rPr>
          <w:rFonts w:asciiTheme="minorHAnsi" w:hAnsiTheme="minorHAnsi" w:cstheme="minorHAnsi"/>
          <w:color w:val="3C3C3C"/>
        </w:rPr>
        <w:t xml:space="preserve">     5. Постановление вступает в силу со дня его подписания.</w:t>
      </w:r>
    </w:p>
    <w:p w:rsidR="003426EA" w:rsidRPr="00561E5D" w:rsidRDefault="003426EA" w:rsidP="003426EA">
      <w:pPr>
        <w:shd w:val="clear" w:color="auto" w:fill="FFFFFF"/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3426EA" w:rsidRPr="00561E5D" w:rsidRDefault="003426EA" w:rsidP="003426EA">
      <w:pPr>
        <w:shd w:val="clear" w:color="auto" w:fill="FFFFFF"/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61E5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Глава </w:t>
      </w:r>
      <w:r w:rsidRPr="00561E5D">
        <w:rPr>
          <w:rFonts w:asciiTheme="minorHAnsi" w:hAnsiTheme="minorHAnsi" w:cstheme="minorHAnsi"/>
          <w:sz w:val="24"/>
          <w:szCs w:val="24"/>
        </w:rPr>
        <w:t>Астафьевского сельсовета                                                                                 Е.В. Булах</w:t>
      </w:r>
    </w:p>
    <w:p w:rsidR="00F312E8" w:rsidRPr="00561E5D" w:rsidRDefault="00F312E8">
      <w:pPr>
        <w:rPr>
          <w:rFonts w:asciiTheme="minorHAnsi" w:hAnsiTheme="minorHAnsi" w:cstheme="minorHAnsi"/>
          <w:sz w:val="24"/>
          <w:szCs w:val="24"/>
        </w:rPr>
      </w:pPr>
    </w:p>
    <w:sectPr w:rsidR="00F312E8" w:rsidRPr="0056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92"/>
    <w:rsid w:val="001B0079"/>
    <w:rsid w:val="003426EA"/>
    <w:rsid w:val="00375909"/>
    <w:rsid w:val="00561E5D"/>
    <w:rsid w:val="007061DD"/>
    <w:rsid w:val="00BA5F92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EA"/>
    <w:pPr>
      <w:suppressAutoHyphens/>
      <w:spacing w:after="160" w:line="256" w:lineRule="auto"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426E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EA"/>
    <w:pPr>
      <w:suppressAutoHyphens/>
      <w:spacing w:after="160" w:line="256" w:lineRule="auto"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426E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2023-02-08T06:48:00Z</cp:lastPrinted>
  <dcterms:created xsi:type="dcterms:W3CDTF">2023-02-08T06:44:00Z</dcterms:created>
  <dcterms:modified xsi:type="dcterms:W3CDTF">2023-02-08T06:48:00Z</dcterms:modified>
</cp:coreProperties>
</file>