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AA" w:rsidRDefault="003A78AA" w:rsidP="002B7F32">
      <w:pPr>
        <w:suppressAutoHyphens/>
        <w:spacing w:after="0" w:line="240" w:lineRule="auto"/>
        <w:ind w:right="-1"/>
        <w:rPr>
          <w:rFonts w:ascii="Times New Roman" w:eastAsia="Times New Roman" w:hAnsi="Times New Roman" w:cs="Times New Roman"/>
          <w:b/>
          <w:sz w:val="24"/>
          <w:szCs w:val="24"/>
          <w:lang w:eastAsia="zh-CN"/>
        </w:rPr>
      </w:pPr>
    </w:p>
    <w:p w:rsidR="0055068E" w:rsidRPr="003A78AA" w:rsidRDefault="0055068E" w:rsidP="002B7F32">
      <w:pPr>
        <w:suppressAutoHyphens/>
        <w:spacing w:after="0" w:line="240" w:lineRule="auto"/>
        <w:ind w:right="-1"/>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b/>
          <w:sz w:val="24"/>
          <w:szCs w:val="24"/>
          <w:lang w:eastAsia="zh-CN"/>
        </w:rPr>
        <w:t>АДМИНИСТРАЦИЯ АСТАФЬЕВСКОГО СЕЛЬСОВЕТА</w:t>
      </w:r>
    </w:p>
    <w:p w:rsidR="0055068E" w:rsidRPr="003A78AA" w:rsidRDefault="0055068E" w:rsidP="002B7F32">
      <w:pPr>
        <w:suppressAutoHyphens/>
        <w:spacing w:after="0" w:line="240" w:lineRule="auto"/>
        <w:ind w:right="-1"/>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b/>
          <w:sz w:val="24"/>
          <w:szCs w:val="24"/>
          <w:lang w:eastAsia="zh-CN"/>
        </w:rPr>
        <w:t>КАНСКОГО РАЙОНА КРАСНОЯРСКОГО КРАЯ</w:t>
      </w:r>
    </w:p>
    <w:p w:rsidR="0055068E" w:rsidRPr="003A78AA" w:rsidRDefault="0055068E" w:rsidP="002B7F32">
      <w:pPr>
        <w:suppressAutoHyphens/>
        <w:spacing w:after="0" w:line="240" w:lineRule="auto"/>
        <w:ind w:right="-1"/>
        <w:jc w:val="center"/>
        <w:rPr>
          <w:rFonts w:ascii="Times New Roman" w:eastAsia="Times New Roman" w:hAnsi="Times New Roman" w:cs="Times New Roman"/>
          <w:sz w:val="24"/>
          <w:szCs w:val="24"/>
          <w:lang w:eastAsia="zh-CN"/>
        </w:rPr>
      </w:pPr>
    </w:p>
    <w:p w:rsidR="0055068E" w:rsidRPr="003A78AA" w:rsidRDefault="0055068E" w:rsidP="002B7F32">
      <w:pPr>
        <w:suppressAutoHyphens/>
        <w:spacing w:after="0" w:line="240" w:lineRule="auto"/>
        <w:ind w:right="-1"/>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b/>
          <w:sz w:val="24"/>
          <w:szCs w:val="24"/>
          <w:lang w:eastAsia="zh-CN"/>
        </w:rPr>
        <w:t>ПОСТАНОВЛЕНИЕ</w:t>
      </w:r>
    </w:p>
    <w:p w:rsidR="0055068E" w:rsidRPr="003A78AA" w:rsidRDefault="0055068E" w:rsidP="0055068E">
      <w:pPr>
        <w:suppressAutoHyphens/>
        <w:spacing w:after="0" w:line="240" w:lineRule="auto"/>
        <w:rPr>
          <w:rFonts w:ascii="Times New Roman" w:eastAsia="Times New Roman" w:hAnsi="Times New Roman" w:cs="Times New Roman"/>
          <w:b/>
          <w:sz w:val="24"/>
          <w:szCs w:val="24"/>
          <w:lang w:eastAsia="zh-CN"/>
        </w:rPr>
      </w:pPr>
    </w:p>
    <w:tbl>
      <w:tblPr>
        <w:tblW w:w="0" w:type="auto"/>
        <w:tblLayout w:type="fixed"/>
        <w:tblLook w:val="0000" w:firstRow="0" w:lastRow="0" w:firstColumn="0" w:lastColumn="0" w:noHBand="0" w:noVBand="0"/>
      </w:tblPr>
      <w:tblGrid>
        <w:gridCol w:w="3190"/>
        <w:gridCol w:w="3190"/>
        <w:gridCol w:w="3191"/>
      </w:tblGrid>
      <w:tr w:rsidR="0055068E" w:rsidRPr="003A78AA" w:rsidTr="00545CEC">
        <w:tc>
          <w:tcPr>
            <w:tcW w:w="3190" w:type="dxa"/>
            <w:shd w:val="clear" w:color="auto" w:fill="auto"/>
          </w:tcPr>
          <w:p w:rsidR="0055068E" w:rsidRPr="003A78AA" w:rsidRDefault="002B7F32" w:rsidP="00545CEC">
            <w:pPr>
              <w:keepNext/>
              <w:suppressAutoHyphens/>
              <w:spacing w:after="0" w:line="240" w:lineRule="auto"/>
              <w:outlineLvl w:val="0"/>
              <w:rPr>
                <w:rFonts w:ascii="Times New Roman" w:eastAsia="Times New Roman" w:hAnsi="Times New Roman" w:cs="Times New Roman"/>
                <w:b/>
                <w:bCs/>
                <w:sz w:val="24"/>
                <w:szCs w:val="24"/>
                <w:lang w:eastAsia="zh-CN"/>
              </w:rPr>
            </w:pPr>
            <w:r>
              <w:rPr>
                <w:rFonts w:ascii="Times New Roman" w:eastAsia="Times New Roman" w:hAnsi="Times New Roman" w:cs="Times New Roman"/>
                <w:bCs/>
                <w:sz w:val="24"/>
                <w:szCs w:val="24"/>
                <w:lang w:eastAsia="zh-CN"/>
              </w:rPr>
              <w:t xml:space="preserve"> «29» января </w:t>
            </w:r>
            <w:r w:rsidR="00AC432B" w:rsidRPr="003A78AA">
              <w:rPr>
                <w:rFonts w:ascii="Times New Roman" w:eastAsia="Times New Roman" w:hAnsi="Times New Roman" w:cs="Times New Roman"/>
                <w:bCs/>
                <w:sz w:val="24"/>
                <w:szCs w:val="24"/>
                <w:lang w:eastAsia="zh-CN"/>
              </w:rPr>
              <w:t>2024</w:t>
            </w:r>
            <w:r w:rsidR="0055068E" w:rsidRPr="003A78AA">
              <w:rPr>
                <w:rFonts w:ascii="Times New Roman" w:eastAsia="Times New Roman" w:hAnsi="Times New Roman" w:cs="Times New Roman"/>
                <w:bCs/>
                <w:sz w:val="24"/>
                <w:szCs w:val="24"/>
                <w:lang w:eastAsia="zh-CN"/>
              </w:rPr>
              <w:t>г.</w:t>
            </w:r>
          </w:p>
        </w:tc>
        <w:tc>
          <w:tcPr>
            <w:tcW w:w="3190" w:type="dxa"/>
            <w:shd w:val="clear" w:color="auto" w:fill="auto"/>
          </w:tcPr>
          <w:p w:rsidR="0055068E" w:rsidRPr="003A78AA" w:rsidRDefault="002B7F32" w:rsidP="00545CEC">
            <w:pPr>
              <w:keepNext/>
              <w:suppressAutoHyphens/>
              <w:spacing w:after="0" w:line="240" w:lineRule="auto"/>
              <w:outlineLvl w:val="0"/>
              <w:rPr>
                <w:rFonts w:ascii="Times New Roman" w:eastAsia="Times New Roman" w:hAnsi="Times New Roman" w:cs="Times New Roman"/>
                <w:b/>
                <w:bCs/>
                <w:sz w:val="24"/>
                <w:szCs w:val="24"/>
                <w:lang w:eastAsia="zh-CN"/>
              </w:rPr>
            </w:pPr>
            <w:r>
              <w:rPr>
                <w:rFonts w:ascii="Times New Roman" w:eastAsia="Times New Roman" w:hAnsi="Times New Roman" w:cs="Times New Roman"/>
                <w:bCs/>
                <w:sz w:val="24"/>
                <w:szCs w:val="24"/>
                <w:lang w:eastAsia="zh-CN"/>
              </w:rPr>
              <w:t xml:space="preserve">             </w:t>
            </w:r>
            <w:r w:rsidR="0055068E" w:rsidRPr="003A78AA">
              <w:rPr>
                <w:rFonts w:ascii="Times New Roman" w:eastAsia="Times New Roman" w:hAnsi="Times New Roman" w:cs="Times New Roman"/>
                <w:bCs/>
                <w:sz w:val="24"/>
                <w:szCs w:val="24"/>
                <w:lang w:eastAsia="zh-CN"/>
              </w:rPr>
              <w:t xml:space="preserve"> с</w:t>
            </w:r>
            <w:proofErr w:type="gramStart"/>
            <w:r w:rsidR="0055068E" w:rsidRPr="003A78AA">
              <w:rPr>
                <w:rFonts w:ascii="Times New Roman" w:eastAsia="Times New Roman" w:hAnsi="Times New Roman" w:cs="Times New Roman"/>
                <w:bCs/>
                <w:sz w:val="24"/>
                <w:szCs w:val="24"/>
                <w:lang w:eastAsia="zh-CN"/>
              </w:rPr>
              <w:t>.А</w:t>
            </w:r>
            <w:proofErr w:type="gramEnd"/>
            <w:r w:rsidR="0055068E" w:rsidRPr="003A78AA">
              <w:rPr>
                <w:rFonts w:ascii="Times New Roman" w:eastAsia="Times New Roman" w:hAnsi="Times New Roman" w:cs="Times New Roman"/>
                <w:bCs/>
                <w:sz w:val="24"/>
                <w:szCs w:val="24"/>
                <w:lang w:eastAsia="zh-CN"/>
              </w:rPr>
              <w:t xml:space="preserve">стафьевка </w:t>
            </w:r>
          </w:p>
        </w:tc>
        <w:tc>
          <w:tcPr>
            <w:tcW w:w="3191" w:type="dxa"/>
            <w:shd w:val="clear" w:color="auto" w:fill="auto"/>
          </w:tcPr>
          <w:p w:rsidR="0055068E" w:rsidRPr="003A78AA" w:rsidRDefault="002B7F32" w:rsidP="00545CEC">
            <w:pPr>
              <w:keepNext/>
              <w:numPr>
                <w:ilvl w:val="0"/>
                <w:numId w:val="1"/>
              </w:numPr>
              <w:suppressAutoHyphens/>
              <w:spacing w:after="0" w:line="240" w:lineRule="auto"/>
              <w:jc w:val="center"/>
              <w:outlineLvl w:val="0"/>
              <w:rPr>
                <w:rFonts w:ascii="Times New Roman" w:eastAsia="Times New Roman" w:hAnsi="Times New Roman" w:cs="Times New Roman"/>
                <w:b/>
                <w:bCs/>
                <w:sz w:val="24"/>
                <w:szCs w:val="24"/>
                <w:lang w:eastAsia="zh-CN"/>
              </w:rPr>
            </w:pPr>
            <w:r>
              <w:rPr>
                <w:rFonts w:ascii="Times New Roman" w:eastAsia="Times New Roman" w:hAnsi="Times New Roman" w:cs="Times New Roman"/>
                <w:bCs/>
                <w:sz w:val="24"/>
                <w:szCs w:val="24"/>
                <w:lang w:eastAsia="zh-CN"/>
              </w:rPr>
              <w:t xml:space="preserve">              №</w:t>
            </w:r>
            <w:r w:rsidR="0055068E" w:rsidRPr="003A78AA">
              <w:rPr>
                <w:rFonts w:ascii="Times New Roman" w:eastAsia="Times New Roman" w:hAnsi="Times New Roman" w:cs="Times New Roman"/>
                <w:bCs/>
                <w:sz w:val="24"/>
                <w:szCs w:val="24"/>
                <w:lang w:eastAsia="zh-CN"/>
              </w:rPr>
              <w:t xml:space="preserve"> </w:t>
            </w:r>
            <w:r w:rsidR="007B6531">
              <w:rPr>
                <w:rFonts w:ascii="Times New Roman" w:eastAsia="Times New Roman" w:hAnsi="Times New Roman" w:cs="Times New Roman"/>
                <w:bCs/>
                <w:sz w:val="24"/>
                <w:szCs w:val="24"/>
                <w:lang w:eastAsia="zh-CN"/>
              </w:rPr>
              <w:t>7</w:t>
            </w:r>
            <w:r w:rsidR="0055068E" w:rsidRPr="003A78AA">
              <w:rPr>
                <w:rFonts w:ascii="Times New Roman" w:eastAsia="Times New Roman" w:hAnsi="Times New Roman" w:cs="Times New Roman"/>
                <w:bCs/>
                <w:sz w:val="24"/>
                <w:szCs w:val="24"/>
                <w:lang w:eastAsia="zh-CN"/>
              </w:rPr>
              <w:t>-пг</w:t>
            </w:r>
          </w:p>
        </w:tc>
      </w:tr>
    </w:tbl>
    <w:p w:rsidR="0055068E" w:rsidRPr="003A78AA" w:rsidRDefault="0055068E" w:rsidP="0055068E">
      <w:pPr>
        <w:keepNext/>
        <w:numPr>
          <w:ilvl w:val="0"/>
          <w:numId w:val="1"/>
        </w:numPr>
        <w:suppressAutoHyphens/>
        <w:spacing w:after="0" w:line="240" w:lineRule="auto"/>
        <w:outlineLvl w:val="0"/>
        <w:rPr>
          <w:rFonts w:ascii="Times New Roman" w:eastAsia="Times New Roman" w:hAnsi="Times New Roman" w:cs="Times New Roman"/>
          <w:bCs/>
          <w:sz w:val="24"/>
          <w:szCs w:val="24"/>
          <w:lang w:eastAsia="zh-CN"/>
        </w:rPr>
      </w:pPr>
    </w:p>
    <w:p w:rsidR="0055068E" w:rsidRPr="003A78AA" w:rsidRDefault="0055068E" w:rsidP="002B7F3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О стоимости услуг, предоставляемых согласно </w:t>
      </w:r>
      <w:proofErr w:type="gramStart"/>
      <w:r w:rsidRPr="003A78AA">
        <w:rPr>
          <w:rFonts w:ascii="Times New Roman" w:eastAsia="Times New Roman" w:hAnsi="Times New Roman" w:cs="Times New Roman"/>
          <w:sz w:val="24"/>
          <w:szCs w:val="24"/>
          <w:lang w:eastAsia="zh-CN"/>
        </w:rPr>
        <w:t>гарантированному</w:t>
      </w:r>
      <w:proofErr w:type="gramEnd"/>
    </w:p>
    <w:p w:rsidR="0055068E" w:rsidRPr="003A78AA" w:rsidRDefault="0055068E" w:rsidP="002B7F3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перечню услуг по погребению</w:t>
      </w:r>
    </w:p>
    <w:p w:rsidR="0055068E" w:rsidRPr="003A78AA" w:rsidRDefault="0055068E" w:rsidP="0055068E">
      <w:pPr>
        <w:suppressAutoHyphens/>
        <w:autoSpaceDE w:val="0"/>
        <w:spacing w:after="0" w:line="240" w:lineRule="auto"/>
        <w:ind w:firstLine="709"/>
        <w:jc w:val="both"/>
        <w:rPr>
          <w:rFonts w:ascii="Times New Roman" w:eastAsia="Times New Roman" w:hAnsi="Times New Roman" w:cs="Times New Roman"/>
          <w:i/>
          <w:sz w:val="24"/>
          <w:szCs w:val="24"/>
          <w:lang w:eastAsia="zh-CN"/>
        </w:rPr>
      </w:pPr>
    </w:p>
    <w:p w:rsidR="00AC432B" w:rsidRPr="003A78AA" w:rsidRDefault="00AC432B" w:rsidP="00AC432B">
      <w:pPr>
        <w:suppressAutoHyphens/>
        <w:spacing w:after="0" w:line="240" w:lineRule="auto"/>
        <w:ind w:firstLine="426"/>
        <w:jc w:val="both"/>
        <w:rPr>
          <w:rFonts w:ascii="Times New Roman" w:eastAsia="Times New Roman" w:hAnsi="Times New Roman" w:cs="Times New Roman"/>
          <w:sz w:val="24"/>
          <w:szCs w:val="24"/>
          <w:lang w:eastAsia="zh-CN"/>
        </w:rPr>
      </w:pPr>
      <w:proofErr w:type="gramStart"/>
      <w:r w:rsidRPr="003A78AA">
        <w:rPr>
          <w:rFonts w:ascii="Times New Roman" w:hAnsi="Times New Roman" w:cs="Times New Roman"/>
          <w:sz w:val="24"/>
          <w:szCs w:val="24"/>
        </w:rPr>
        <w:t>В соответствии с Федеральным законом от 19.12.2016 № 444-ФЗ «О внесении изменений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с п. 1 ст. 9, п. 3 ст. 12, ст.10 Федерального закона, от</w:t>
      </w:r>
      <w:proofErr w:type="gramEnd"/>
      <w:r w:rsidRPr="003A78AA">
        <w:rPr>
          <w:rFonts w:ascii="Times New Roman" w:hAnsi="Times New Roman" w:cs="Times New Roman"/>
          <w:sz w:val="24"/>
          <w:szCs w:val="24"/>
        </w:rPr>
        <w:t xml:space="preserve"> 12.01.1996 № 8-ФЗ «О погребении и похоронном деле», руководствуясь </w:t>
      </w:r>
      <w:r w:rsidRPr="003A78AA">
        <w:rPr>
          <w:rFonts w:ascii="Times New Roman" w:eastAsia="Times New Roman" w:hAnsi="Times New Roman" w:cs="Times New Roman"/>
          <w:sz w:val="24"/>
          <w:szCs w:val="24"/>
          <w:lang w:eastAsia="zh-CN"/>
        </w:rPr>
        <w:t xml:space="preserve">статьей 7, 30 </w:t>
      </w:r>
      <w:r w:rsidRPr="003A78AA">
        <w:rPr>
          <w:rFonts w:ascii="Times New Roman" w:hAnsi="Times New Roman" w:cs="Times New Roman"/>
          <w:sz w:val="24"/>
          <w:szCs w:val="24"/>
        </w:rPr>
        <w:t xml:space="preserve">Устава </w:t>
      </w:r>
    </w:p>
    <w:p w:rsidR="0055068E" w:rsidRPr="003A78AA" w:rsidRDefault="00AC432B"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Астафьевского  сельсовета </w:t>
      </w:r>
      <w:r w:rsidRPr="003A78AA">
        <w:rPr>
          <w:rFonts w:ascii="Times New Roman" w:eastAsia="Times New Roman" w:hAnsi="Times New Roman" w:cs="Times New Roman"/>
          <w:b/>
          <w:sz w:val="24"/>
          <w:szCs w:val="24"/>
          <w:lang w:eastAsia="zh-CN"/>
        </w:rPr>
        <w:t>ПОСТАНОВЛЯЮ</w:t>
      </w:r>
      <w:r w:rsidR="0055068E" w:rsidRPr="003A78AA">
        <w:rPr>
          <w:rFonts w:ascii="Times New Roman" w:eastAsia="Times New Roman" w:hAnsi="Times New Roman" w:cs="Times New Roman"/>
          <w:b/>
          <w:sz w:val="24"/>
          <w:szCs w:val="24"/>
          <w:lang w:eastAsia="zh-CN"/>
        </w:rPr>
        <w:t>:</w:t>
      </w:r>
    </w:p>
    <w:p w:rsidR="00AC432B" w:rsidRPr="003A78AA" w:rsidRDefault="00AC432B" w:rsidP="0055068E">
      <w:pPr>
        <w:suppressAutoHyphens/>
        <w:spacing w:after="0" w:line="240" w:lineRule="auto"/>
        <w:jc w:val="both"/>
        <w:rPr>
          <w:rFonts w:ascii="Times New Roman" w:eastAsia="Times New Roman" w:hAnsi="Times New Roman" w:cs="Times New Roman"/>
          <w:sz w:val="24"/>
          <w:szCs w:val="24"/>
          <w:lang w:eastAsia="zh-CN"/>
        </w:rPr>
      </w:pPr>
    </w:p>
    <w:p w:rsidR="0055068E" w:rsidRPr="003A78AA" w:rsidRDefault="0055068E"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        1.Установить стоимость услуг, предоставляемых согласно гарантированному перечню услуг по погребению супругу, близким родственникам, иным родственникам, закону представителю или иному лицу, взявшему на себя обязанность осуществить погребение умершего, гарантируется оказание на безвозмездной основе проживающих на территории с</w:t>
      </w:r>
      <w:proofErr w:type="gramStart"/>
      <w:r w:rsidRPr="003A78AA">
        <w:rPr>
          <w:rFonts w:ascii="Times New Roman" w:eastAsia="Times New Roman" w:hAnsi="Times New Roman" w:cs="Times New Roman"/>
          <w:sz w:val="24"/>
          <w:szCs w:val="24"/>
          <w:lang w:eastAsia="zh-CN"/>
        </w:rPr>
        <w:t>.А</w:t>
      </w:r>
      <w:proofErr w:type="gramEnd"/>
      <w:r w:rsidRPr="003A78AA">
        <w:rPr>
          <w:rFonts w:ascii="Times New Roman" w:eastAsia="Times New Roman" w:hAnsi="Times New Roman" w:cs="Times New Roman"/>
          <w:sz w:val="24"/>
          <w:szCs w:val="24"/>
          <w:lang w:eastAsia="zh-CN"/>
        </w:rPr>
        <w:t>стафьевка, д.</w:t>
      </w:r>
      <w:r w:rsidR="007B6531">
        <w:rPr>
          <w:rFonts w:ascii="Times New Roman" w:eastAsia="Times New Roman" w:hAnsi="Times New Roman" w:cs="Times New Roman"/>
          <w:sz w:val="24"/>
          <w:szCs w:val="24"/>
          <w:lang w:eastAsia="zh-CN"/>
        </w:rPr>
        <w:t xml:space="preserve"> </w:t>
      </w:r>
      <w:r w:rsidRPr="003A78AA">
        <w:rPr>
          <w:rFonts w:ascii="Times New Roman" w:eastAsia="Times New Roman" w:hAnsi="Times New Roman" w:cs="Times New Roman"/>
          <w:sz w:val="24"/>
          <w:szCs w:val="24"/>
          <w:lang w:eastAsia="zh-CN"/>
        </w:rPr>
        <w:t>Тайна, д.</w:t>
      </w:r>
      <w:r w:rsidR="007B6531">
        <w:rPr>
          <w:rFonts w:ascii="Times New Roman" w:eastAsia="Times New Roman" w:hAnsi="Times New Roman" w:cs="Times New Roman"/>
          <w:sz w:val="24"/>
          <w:szCs w:val="24"/>
          <w:lang w:eastAsia="zh-CN"/>
        </w:rPr>
        <w:t xml:space="preserve"> </w:t>
      </w:r>
      <w:r w:rsidRPr="003A78AA">
        <w:rPr>
          <w:rFonts w:ascii="Times New Roman" w:eastAsia="Times New Roman" w:hAnsi="Times New Roman" w:cs="Times New Roman"/>
          <w:sz w:val="24"/>
          <w:szCs w:val="24"/>
          <w:lang w:eastAsia="zh-CN"/>
        </w:rPr>
        <w:t>Леонтьевка Канского района Красноярского края в размере, согласно приложению № 1.</w:t>
      </w:r>
    </w:p>
    <w:p w:rsidR="0055068E" w:rsidRPr="003A78AA" w:rsidRDefault="0055068E"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     2.Установить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проживающих на территории с. Астафьевка, д.</w:t>
      </w:r>
      <w:r w:rsidR="007B6531">
        <w:rPr>
          <w:rFonts w:ascii="Times New Roman" w:eastAsia="Times New Roman" w:hAnsi="Times New Roman" w:cs="Times New Roman"/>
          <w:sz w:val="24"/>
          <w:szCs w:val="24"/>
          <w:lang w:eastAsia="zh-CN"/>
        </w:rPr>
        <w:t xml:space="preserve"> </w:t>
      </w:r>
      <w:r w:rsidRPr="003A78AA">
        <w:rPr>
          <w:rFonts w:ascii="Times New Roman" w:eastAsia="Times New Roman" w:hAnsi="Times New Roman" w:cs="Times New Roman"/>
          <w:sz w:val="24"/>
          <w:szCs w:val="24"/>
          <w:lang w:eastAsia="zh-CN"/>
        </w:rPr>
        <w:t>Тайна, д. Леонтьевка Канского района Красноярского края в размере, согласно приложению № 2.</w:t>
      </w:r>
    </w:p>
    <w:p w:rsidR="0055068E" w:rsidRPr="003A78AA" w:rsidRDefault="0055068E"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    3.Признать утратившим сил</w:t>
      </w:r>
      <w:r w:rsidR="00170DFE" w:rsidRPr="003A78AA">
        <w:rPr>
          <w:rFonts w:ascii="Times New Roman" w:eastAsia="Times New Roman" w:hAnsi="Times New Roman" w:cs="Times New Roman"/>
          <w:sz w:val="24"/>
          <w:szCs w:val="24"/>
          <w:lang w:eastAsia="zh-CN"/>
        </w:rPr>
        <w:t>у постановление от 20.03.2023 №18</w:t>
      </w:r>
      <w:r w:rsidRPr="003A78AA">
        <w:rPr>
          <w:rFonts w:ascii="Times New Roman" w:eastAsia="Times New Roman" w:hAnsi="Times New Roman" w:cs="Times New Roman"/>
          <w:sz w:val="24"/>
          <w:szCs w:val="24"/>
          <w:lang w:eastAsia="zh-CN"/>
        </w:rPr>
        <w:t>-пг «О  стоимости услуг, предоставляемых согласно гарантированному перечню услуг по погребению».</w:t>
      </w:r>
    </w:p>
    <w:p w:rsidR="0055068E" w:rsidRPr="003A78AA" w:rsidRDefault="0055068E" w:rsidP="0055068E">
      <w:pPr>
        <w:tabs>
          <w:tab w:val="left" w:pos="993"/>
        </w:tabs>
        <w:spacing w:after="0" w:line="240" w:lineRule="auto"/>
        <w:jc w:val="both"/>
        <w:rPr>
          <w:rFonts w:ascii="Times New Roman" w:eastAsia="Times New Roman" w:hAnsi="Times New Roman" w:cs="Times New Roman"/>
          <w:sz w:val="24"/>
          <w:szCs w:val="24"/>
          <w:lang w:eastAsia="ru-RU"/>
        </w:rPr>
      </w:pPr>
      <w:r w:rsidRPr="003A78AA">
        <w:rPr>
          <w:rFonts w:ascii="Times New Roman" w:eastAsia="Times New Roman" w:hAnsi="Times New Roman" w:cs="Times New Roman"/>
          <w:sz w:val="24"/>
          <w:szCs w:val="24"/>
          <w:lang w:eastAsia="zh-CN"/>
        </w:rPr>
        <w:t xml:space="preserve">    4. . </w:t>
      </w:r>
      <w:r w:rsidRPr="003A78AA">
        <w:rPr>
          <w:rFonts w:ascii="Times New Roman" w:eastAsia="Times New Roman" w:hAnsi="Times New Roman" w:cs="Times New Roman"/>
          <w:sz w:val="24"/>
          <w:szCs w:val="24"/>
          <w:lang w:eastAsia="ru-RU"/>
        </w:rPr>
        <w:t>Настоящее постановление вступает в силу в день, следующий за днем его официального опубликования в печатном издании «Депутатский вестник» и подлежит размещению на официальном сайте администрации Астафьевского сельсовета</w:t>
      </w:r>
      <w:r w:rsidR="007B6531">
        <w:rPr>
          <w:rFonts w:ascii="Times New Roman" w:eastAsia="Times New Roman" w:hAnsi="Times New Roman" w:cs="Times New Roman"/>
          <w:sz w:val="24"/>
          <w:szCs w:val="24"/>
          <w:lang w:eastAsia="ru-RU"/>
        </w:rPr>
        <w:t xml:space="preserve"> </w:t>
      </w:r>
      <w:r w:rsidR="003A78AA" w:rsidRPr="003A78AA">
        <w:rPr>
          <w:rFonts w:ascii="Times New Roman" w:eastAsia="Times New Roman" w:hAnsi="Times New Roman" w:cs="Times New Roman"/>
          <w:sz w:val="24"/>
          <w:szCs w:val="24"/>
          <w:u w:val="single"/>
          <w:lang w:eastAsia="ru-RU"/>
        </w:rPr>
        <w:t>https://astafevskij-r04.gosweb.gosuslugi.ru</w:t>
      </w:r>
      <w:r w:rsidRPr="003A78AA">
        <w:rPr>
          <w:rFonts w:ascii="Times New Roman" w:eastAsia="Times New Roman" w:hAnsi="Times New Roman" w:cs="Times New Roman"/>
          <w:sz w:val="24"/>
          <w:szCs w:val="24"/>
          <w:lang w:eastAsia="ru-RU"/>
        </w:rPr>
        <w:t xml:space="preserve"> и применяется к правоотношения</w:t>
      </w:r>
      <w:r w:rsidR="00170DFE" w:rsidRPr="003A78AA">
        <w:rPr>
          <w:rFonts w:ascii="Times New Roman" w:eastAsia="Times New Roman" w:hAnsi="Times New Roman" w:cs="Times New Roman"/>
          <w:sz w:val="24"/>
          <w:szCs w:val="24"/>
          <w:lang w:eastAsia="ru-RU"/>
        </w:rPr>
        <w:t>м, возникающим с 01 февраля 2024</w:t>
      </w:r>
      <w:r w:rsidRPr="003A78AA">
        <w:rPr>
          <w:rFonts w:ascii="Times New Roman" w:eastAsia="Times New Roman" w:hAnsi="Times New Roman" w:cs="Times New Roman"/>
          <w:sz w:val="24"/>
          <w:szCs w:val="24"/>
          <w:lang w:eastAsia="ru-RU"/>
        </w:rPr>
        <w:t xml:space="preserve"> года.</w:t>
      </w:r>
    </w:p>
    <w:p w:rsidR="0055068E" w:rsidRPr="003A78AA" w:rsidRDefault="0055068E"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    5. Контроль за выполнением оставляю за собой.</w:t>
      </w:r>
    </w:p>
    <w:p w:rsidR="00AC432B" w:rsidRPr="003A78AA" w:rsidRDefault="00AC432B" w:rsidP="0055068E">
      <w:pPr>
        <w:suppressAutoHyphens/>
        <w:spacing w:after="0" w:line="240" w:lineRule="auto"/>
        <w:jc w:val="both"/>
        <w:rPr>
          <w:rFonts w:ascii="Times New Roman" w:eastAsia="Times New Roman" w:hAnsi="Times New Roman" w:cs="Times New Roman"/>
          <w:sz w:val="24"/>
          <w:szCs w:val="24"/>
          <w:lang w:eastAsia="zh-CN"/>
        </w:rPr>
      </w:pPr>
    </w:p>
    <w:p w:rsidR="00AC432B" w:rsidRPr="003A78AA" w:rsidRDefault="00AC432B" w:rsidP="0055068E">
      <w:pPr>
        <w:suppressAutoHyphens/>
        <w:spacing w:after="0" w:line="240" w:lineRule="auto"/>
        <w:jc w:val="both"/>
        <w:rPr>
          <w:rFonts w:ascii="Times New Roman" w:eastAsia="Times New Roman" w:hAnsi="Times New Roman" w:cs="Times New Roman"/>
          <w:sz w:val="24"/>
          <w:szCs w:val="24"/>
          <w:lang w:eastAsia="zh-CN"/>
        </w:rPr>
      </w:pPr>
    </w:p>
    <w:p w:rsidR="0055068E" w:rsidRPr="003A78AA" w:rsidRDefault="0055068E" w:rsidP="00AC432B">
      <w:pPr>
        <w:pBdr>
          <w:top w:val="none" w:sz="0" w:space="0" w:color="000000"/>
          <w:left w:val="none" w:sz="0" w:space="0" w:color="000000"/>
          <w:bottom w:val="none" w:sz="0" w:space="0" w:color="000000"/>
          <w:right w:val="none" w:sz="0" w:space="0" w:color="000000"/>
        </w:pBdr>
        <w:suppressAutoHyphens/>
        <w:spacing w:after="0"/>
        <w:rPr>
          <w:rFonts w:ascii="Times New Roman" w:eastAsia="Times New Roman" w:hAnsi="Times New Roman" w:cs="Times New Roman"/>
          <w:sz w:val="24"/>
          <w:szCs w:val="24"/>
          <w:lang w:eastAsia="zh-CN"/>
        </w:rPr>
        <w:sectPr w:rsidR="0055068E" w:rsidRPr="003A78AA">
          <w:pgSz w:w="11906" w:h="16838"/>
          <w:pgMar w:top="1134" w:right="850" w:bottom="1134" w:left="1701" w:header="720" w:footer="720" w:gutter="0"/>
          <w:pgNumType w:start="1"/>
          <w:cols w:space="720"/>
          <w:titlePg/>
          <w:docGrid w:linePitch="360"/>
        </w:sectPr>
      </w:pPr>
      <w:r w:rsidRPr="003A78AA">
        <w:rPr>
          <w:rFonts w:ascii="Times New Roman" w:eastAsia="Times New Roman" w:hAnsi="Times New Roman" w:cs="Times New Roman"/>
          <w:sz w:val="24"/>
          <w:szCs w:val="24"/>
          <w:lang w:eastAsia="zh-CN"/>
        </w:rPr>
        <w:t xml:space="preserve">Глава Астафьевского сельсовета       </w:t>
      </w:r>
      <w:r w:rsidRPr="003A78AA">
        <w:rPr>
          <w:rFonts w:ascii="Times New Roman" w:eastAsia="Times New Roman" w:hAnsi="Times New Roman" w:cs="Times New Roman"/>
          <w:sz w:val="24"/>
          <w:szCs w:val="24"/>
          <w:lang w:eastAsia="zh-CN"/>
        </w:rPr>
        <w:tab/>
      </w:r>
      <w:r w:rsidRPr="003A78AA">
        <w:rPr>
          <w:rFonts w:ascii="Times New Roman" w:eastAsia="Times New Roman" w:hAnsi="Times New Roman" w:cs="Times New Roman"/>
          <w:sz w:val="24"/>
          <w:szCs w:val="24"/>
          <w:lang w:eastAsia="zh-CN"/>
        </w:rPr>
        <w:tab/>
      </w:r>
      <w:r w:rsidRPr="003A78AA">
        <w:rPr>
          <w:rFonts w:ascii="Times New Roman" w:eastAsia="Times New Roman" w:hAnsi="Times New Roman" w:cs="Times New Roman"/>
          <w:sz w:val="24"/>
          <w:szCs w:val="24"/>
          <w:lang w:eastAsia="zh-CN"/>
        </w:rPr>
        <w:tab/>
        <w:t xml:space="preserve">                        Е.В. Булах                                                                                                </w:t>
      </w:r>
      <w:r w:rsidR="002B7F32">
        <w:rPr>
          <w:rFonts w:ascii="Times New Roman" w:eastAsia="Times New Roman" w:hAnsi="Times New Roman" w:cs="Times New Roman"/>
          <w:sz w:val="24"/>
          <w:szCs w:val="24"/>
          <w:lang w:eastAsia="zh-CN"/>
        </w:rPr>
        <w:t xml:space="preserve"> </w:t>
      </w:r>
    </w:p>
    <w:p w:rsidR="00AC432B" w:rsidRPr="003A78AA" w:rsidRDefault="00AC432B" w:rsidP="002B7F32">
      <w:pPr>
        <w:suppressAutoHyphens/>
        <w:autoSpaceDE w:val="0"/>
        <w:spacing w:after="0" w:line="240" w:lineRule="auto"/>
        <w:rPr>
          <w:rFonts w:ascii="Times New Roman" w:eastAsia="Times New Roman" w:hAnsi="Times New Roman" w:cs="Times New Roman"/>
          <w:sz w:val="24"/>
          <w:szCs w:val="24"/>
          <w:lang w:eastAsia="zh-CN"/>
        </w:rPr>
      </w:pPr>
      <w:bookmarkStart w:id="0" w:name="_GoBack"/>
      <w:bookmarkEnd w:id="0"/>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Приложение № 1 </w:t>
      </w:r>
      <w:proofErr w:type="gramStart"/>
      <w:r w:rsidRPr="003A78AA">
        <w:rPr>
          <w:rFonts w:ascii="Times New Roman" w:eastAsia="Times New Roman" w:hAnsi="Times New Roman" w:cs="Times New Roman"/>
          <w:sz w:val="24"/>
          <w:szCs w:val="24"/>
          <w:lang w:eastAsia="zh-CN"/>
        </w:rPr>
        <w:t>к</w:t>
      </w:r>
      <w:proofErr w:type="gramEnd"/>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постановлению администрации </w:t>
      </w:r>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Астафьевского сельсовета</w:t>
      </w:r>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                                                                               от  </w:t>
      </w:r>
      <w:r w:rsidR="007B6531">
        <w:rPr>
          <w:rFonts w:ascii="Times New Roman" w:eastAsia="Times New Roman" w:hAnsi="Times New Roman" w:cs="Times New Roman"/>
          <w:sz w:val="24"/>
          <w:szCs w:val="24"/>
          <w:lang w:eastAsia="zh-CN"/>
        </w:rPr>
        <w:t xml:space="preserve">«29» января </w:t>
      </w:r>
      <w:r w:rsidR="00AC432B" w:rsidRPr="003A78AA">
        <w:rPr>
          <w:rFonts w:ascii="Times New Roman" w:eastAsia="Times New Roman" w:hAnsi="Times New Roman" w:cs="Times New Roman"/>
          <w:sz w:val="24"/>
          <w:szCs w:val="24"/>
          <w:lang w:eastAsia="zh-CN"/>
        </w:rPr>
        <w:t>2024</w:t>
      </w:r>
      <w:r w:rsidRPr="003A78AA">
        <w:rPr>
          <w:rFonts w:ascii="Times New Roman" w:eastAsia="Times New Roman" w:hAnsi="Times New Roman" w:cs="Times New Roman"/>
          <w:sz w:val="24"/>
          <w:szCs w:val="24"/>
          <w:lang w:eastAsia="zh-CN"/>
        </w:rPr>
        <w:t xml:space="preserve">г.  № </w:t>
      </w:r>
      <w:r w:rsidR="007B6531">
        <w:rPr>
          <w:rFonts w:ascii="Times New Roman" w:eastAsia="Times New Roman" w:hAnsi="Times New Roman" w:cs="Times New Roman"/>
          <w:sz w:val="24"/>
          <w:szCs w:val="24"/>
          <w:lang w:eastAsia="zh-CN"/>
        </w:rPr>
        <w:t>7</w:t>
      </w:r>
      <w:r w:rsidRPr="003A78AA">
        <w:rPr>
          <w:rFonts w:ascii="Times New Roman" w:eastAsia="Times New Roman" w:hAnsi="Times New Roman" w:cs="Times New Roman"/>
          <w:sz w:val="24"/>
          <w:szCs w:val="24"/>
          <w:lang w:eastAsia="zh-CN"/>
        </w:rPr>
        <w:t>-пг</w:t>
      </w:r>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p>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Стоимость услуг, предоставляемых согласно гарантированному перечню</w:t>
      </w:r>
    </w:p>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услуг по погребению супругу, близким родственникам, иным родственникам, закону представителю или иному лицу, взявшему на себя обязанность осуществить погребение умершего, гарантируется оказание на безвозмездной основе проживающих на территории с. Астафьевка, д. Тайна, д. Леонтьевка Канского района Красноярского края</w:t>
      </w:r>
    </w:p>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tbl>
      <w:tblPr>
        <w:tblW w:w="0" w:type="auto"/>
        <w:tblInd w:w="-70" w:type="dxa"/>
        <w:tblLayout w:type="fixed"/>
        <w:tblLook w:val="0000" w:firstRow="0" w:lastRow="0" w:firstColumn="0" w:lastColumn="0" w:noHBand="0" w:noVBand="0"/>
      </w:tblPr>
      <w:tblGrid>
        <w:gridCol w:w="5498"/>
        <w:gridCol w:w="4213"/>
      </w:tblGrid>
      <w:tr w:rsidR="003A78AA" w:rsidRPr="003A78AA" w:rsidTr="00545CEC">
        <w:trPr>
          <w:trHeight w:val="562"/>
        </w:trPr>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Наименование услуги</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Стоимость, рублей</w:t>
            </w:r>
          </w:p>
        </w:tc>
      </w:tr>
      <w:tr w:rsidR="003A78AA" w:rsidRPr="003A78AA" w:rsidTr="00545CEC">
        <w:trPr>
          <w:trHeight w:val="242"/>
        </w:trPr>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Оформление документов,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3A78AA" w:rsidP="0055068E">
            <w:pPr>
              <w:suppressAutoHyphens/>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288,</w:t>
            </w:r>
            <w:r w:rsidR="006B3589">
              <w:rPr>
                <w:rFonts w:ascii="Times New Roman" w:eastAsia="Times New Roman" w:hAnsi="Times New Roman" w:cs="Times New Roman"/>
                <w:sz w:val="24"/>
                <w:szCs w:val="24"/>
                <w:lang w:eastAsia="zh-CN"/>
              </w:rPr>
              <w:t>50</w:t>
            </w:r>
          </w:p>
        </w:tc>
      </w:tr>
      <w:tr w:rsidR="003A78AA" w:rsidRPr="003A78AA" w:rsidTr="00545CEC">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Предоставление и доставка гроба и других предметов,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3A78AA" w:rsidP="0055068E">
            <w:pPr>
              <w:suppressAutoHyphens/>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4786,71</w:t>
            </w:r>
          </w:p>
        </w:tc>
      </w:tr>
      <w:tr w:rsidR="003A78AA" w:rsidRPr="003A78AA" w:rsidTr="00545CEC">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Перевозка тела (останков) умершего на кладбище (в крематорий)</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3A78AA" w:rsidP="0055068E">
            <w:pPr>
              <w:suppressAutoHyphens/>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2089,93</w:t>
            </w:r>
          </w:p>
        </w:tc>
      </w:tr>
      <w:tr w:rsidR="003A78AA" w:rsidRPr="003A78AA" w:rsidTr="00545CEC">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widowControl w:val="0"/>
              <w:suppressAutoHyphens/>
              <w:autoSpaceDE w:val="0"/>
              <w:spacing w:after="0" w:line="240" w:lineRule="auto"/>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Погребение (кремация с последующей выдачей урны с прахом).</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3A78AA"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2879.10</w:t>
            </w:r>
          </w:p>
        </w:tc>
      </w:tr>
      <w:tr w:rsidR="003A78AA" w:rsidRPr="003A78AA" w:rsidTr="00545CEC">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widowControl w:val="0"/>
              <w:suppressAutoHyphens/>
              <w:autoSpaceDE w:val="0"/>
              <w:spacing w:after="0" w:line="240" w:lineRule="auto"/>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Итого</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3A78AA"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10044,2</w:t>
            </w:r>
            <w:r w:rsidR="006B3589">
              <w:rPr>
                <w:rFonts w:ascii="Times New Roman" w:eastAsia="Times New Roman" w:hAnsi="Times New Roman" w:cs="Times New Roman"/>
                <w:sz w:val="24"/>
                <w:szCs w:val="24"/>
                <w:lang w:eastAsia="zh-CN"/>
              </w:rPr>
              <w:t>4</w:t>
            </w:r>
          </w:p>
        </w:tc>
      </w:tr>
    </w:tbl>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55068E" w:rsidRPr="003A78AA" w:rsidRDefault="0055068E" w:rsidP="0055068E">
      <w:pPr>
        <w:suppressAutoHyphens/>
        <w:autoSpaceDE w:val="0"/>
        <w:spacing w:after="0" w:line="240" w:lineRule="auto"/>
        <w:jc w:val="center"/>
        <w:rPr>
          <w:rFonts w:ascii="Times New Roman" w:eastAsia="Times New Roman" w:hAnsi="Times New Roman" w:cs="Times New Roman"/>
          <w:i/>
          <w:sz w:val="24"/>
          <w:szCs w:val="24"/>
          <w:lang w:eastAsia="zh-CN"/>
        </w:rPr>
      </w:pPr>
    </w:p>
    <w:p w:rsidR="0055068E" w:rsidRPr="003A78AA" w:rsidRDefault="0055068E" w:rsidP="0055068E">
      <w:pPr>
        <w:suppressAutoHyphens/>
        <w:autoSpaceDE w:val="0"/>
        <w:spacing w:after="0" w:line="240" w:lineRule="auto"/>
        <w:jc w:val="center"/>
        <w:rPr>
          <w:rFonts w:ascii="Times New Roman" w:eastAsia="Times New Roman" w:hAnsi="Times New Roman" w:cs="Times New Roman"/>
          <w:i/>
          <w:sz w:val="24"/>
          <w:szCs w:val="24"/>
          <w:lang w:eastAsia="zh-CN"/>
        </w:rPr>
      </w:pPr>
    </w:p>
    <w:p w:rsidR="0055068E" w:rsidRPr="003A78AA" w:rsidRDefault="0055068E" w:rsidP="0055068E">
      <w:pPr>
        <w:suppressAutoHyphens/>
        <w:autoSpaceDE w:val="0"/>
        <w:spacing w:after="0" w:line="240" w:lineRule="auto"/>
        <w:jc w:val="center"/>
        <w:rPr>
          <w:rFonts w:ascii="Times New Roman" w:eastAsia="Times New Roman" w:hAnsi="Times New Roman" w:cs="Times New Roman"/>
          <w:i/>
          <w:sz w:val="24"/>
          <w:szCs w:val="24"/>
          <w:lang w:eastAsia="zh-CN"/>
        </w:rPr>
      </w:pPr>
    </w:p>
    <w:p w:rsidR="0055068E" w:rsidRPr="003A78AA" w:rsidRDefault="0055068E" w:rsidP="0055068E">
      <w:pPr>
        <w:suppressAutoHyphens/>
        <w:autoSpaceDE w:val="0"/>
        <w:spacing w:after="0" w:line="240" w:lineRule="auto"/>
        <w:jc w:val="center"/>
        <w:rPr>
          <w:rFonts w:ascii="Times New Roman" w:eastAsia="Times New Roman" w:hAnsi="Times New Roman" w:cs="Times New Roman"/>
          <w:i/>
          <w:sz w:val="24"/>
          <w:szCs w:val="24"/>
          <w:lang w:eastAsia="zh-CN"/>
        </w:rPr>
      </w:pPr>
    </w:p>
    <w:p w:rsidR="0055068E" w:rsidRPr="003A78AA" w:rsidRDefault="0055068E" w:rsidP="0055068E">
      <w:pPr>
        <w:suppressAutoHyphens/>
        <w:autoSpaceDE w:val="0"/>
        <w:spacing w:after="0" w:line="240" w:lineRule="auto"/>
        <w:jc w:val="center"/>
        <w:rPr>
          <w:rFonts w:ascii="Times New Roman" w:eastAsia="Times New Roman" w:hAnsi="Times New Roman" w:cs="Times New Roman"/>
          <w:i/>
          <w:sz w:val="24"/>
          <w:szCs w:val="24"/>
          <w:lang w:eastAsia="zh-CN"/>
        </w:rPr>
      </w:pPr>
    </w:p>
    <w:p w:rsidR="0055068E" w:rsidRPr="003A78AA" w:rsidRDefault="0055068E" w:rsidP="0055068E">
      <w:pPr>
        <w:suppressAutoHyphens/>
        <w:autoSpaceDE w:val="0"/>
        <w:spacing w:after="0" w:line="240" w:lineRule="auto"/>
        <w:jc w:val="center"/>
        <w:rPr>
          <w:rFonts w:ascii="Times New Roman" w:eastAsia="Times New Roman" w:hAnsi="Times New Roman" w:cs="Times New Roman"/>
          <w:i/>
          <w:sz w:val="24"/>
          <w:szCs w:val="24"/>
          <w:lang w:eastAsia="zh-CN"/>
        </w:rPr>
      </w:pPr>
    </w:p>
    <w:p w:rsidR="0055068E" w:rsidRPr="003A78AA" w:rsidRDefault="0055068E" w:rsidP="0055068E">
      <w:pPr>
        <w:suppressAutoHyphens/>
        <w:autoSpaceDE w:val="0"/>
        <w:spacing w:after="0" w:line="240" w:lineRule="auto"/>
        <w:jc w:val="center"/>
        <w:rPr>
          <w:rFonts w:ascii="Times New Roman" w:eastAsia="Times New Roman" w:hAnsi="Times New Roman" w:cs="Times New Roman"/>
          <w:i/>
          <w:sz w:val="24"/>
          <w:szCs w:val="24"/>
          <w:lang w:eastAsia="zh-CN"/>
        </w:rPr>
      </w:pPr>
    </w:p>
    <w:p w:rsidR="0055068E" w:rsidRPr="003A78AA" w:rsidRDefault="0055068E" w:rsidP="0055068E">
      <w:pPr>
        <w:suppressAutoHyphens/>
        <w:autoSpaceDE w:val="0"/>
        <w:spacing w:after="0" w:line="240" w:lineRule="auto"/>
        <w:jc w:val="center"/>
        <w:rPr>
          <w:rFonts w:ascii="Times New Roman" w:eastAsia="Times New Roman" w:hAnsi="Times New Roman" w:cs="Times New Roman"/>
          <w:i/>
          <w:sz w:val="24"/>
          <w:szCs w:val="24"/>
          <w:lang w:eastAsia="zh-CN"/>
        </w:rPr>
      </w:pPr>
    </w:p>
    <w:p w:rsidR="0055068E" w:rsidRPr="003A78AA" w:rsidRDefault="0055068E" w:rsidP="0055068E">
      <w:pPr>
        <w:suppressAutoHyphens/>
        <w:autoSpaceDE w:val="0"/>
        <w:spacing w:after="0" w:line="240" w:lineRule="auto"/>
        <w:jc w:val="center"/>
        <w:rPr>
          <w:rFonts w:ascii="Times New Roman" w:eastAsia="Times New Roman" w:hAnsi="Times New Roman" w:cs="Times New Roman"/>
          <w:i/>
          <w:sz w:val="24"/>
          <w:szCs w:val="24"/>
          <w:lang w:eastAsia="zh-CN"/>
        </w:rPr>
      </w:pPr>
    </w:p>
    <w:p w:rsidR="0055068E" w:rsidRPr="003A78AA" w:rsidRDefault="0055068E" w:rsidP="0055068E">
      <w:pPr>
        <w:suppressAutoHyphens/>
        <w:autoSpaceDE w:val="0"/>
        <w:spacing w:after="0" w:line="240" w:lineRule="auto"/>
        <w:jc w:val="center"/>
        <w:rPr>
          <w:rFonts w:ascii="Times New Roman" w:eastAsia="Times New Roman" w:hAnsi="Times New Roman" w:cs="Times New Roman"/>
          <w:i/>
          <w:sz w:val="24"/>
          <w:szCs w:val="24"/>
          <w:lang w:eastAsia="zh-CN"/>
        </w:rPr>
      </w:pPr>
    </w:p>
    <w:p w:rsidR="0055068E" w:rsidRPr="003A78AA" w:rsidRDefault="0055068E" w:rsidP="0055068E">
      <w:pPr>
        <w:suppressAutoHyphens/>
        <w:autoSpaceDE w:val="0"/>
        <w:spacing w:after="0" w:line="240" w:lineRule="auto"/>
        <w:jc w:val="center"/>
        <w:rPr>
          <w:rFonts w:ascii="Times New Roman" w:eastAsia="Times New Roman" w:hAnsi="Times New Roman" w:cs="Times New Roman"/>
          <w:i/>
          <w:sz w:val="24"/>
          <w:szCs w:val="24"/>
          <w:lang w:eastAsia="zh-CN"/>
        </w:rPr>
      </w:pPr>
    </w:p>
    <w:p w:rsidR="0055068E" w:rsidRPr="003A78AA" w:rsidRDefault="0055068E" w:rsidP="0055068E">
      <w:pPr>
        <w:rPr>
          <w:rFonts w:ascii="Times New Roman" w:hAnsi="Times New Roman" w:cs="Times New Roman"/>
          <w:sz w:val="24"/>
          <w:szCs w:val="24"/>
        </w:rPr>
      </w:pPr>
    </w:p>
    <w:p w:rsidR="0055068E" w:rsidRPr="003A78AA" w:rsidRDefault="0055068E" w:rsidP="0055068E">
      <w:pPr>
        <w:rPr>
          <w:rFonts w:ascii="Times New Roman" w:hAnsi="Times New Roman" w:cs="Times New Roman"/>
          <w:sz w:val="24"/>
          <w:szCs w:val="24"/>
        </w:rPr>
      </w:pPr>
    </w:p>
    <w:p w:rsidR="0055068E" w:rsidRPr="003A78AA" w:rsidRDefault="0055068E" w:rsidP="0055068E">
      <w:pPr>
        <w:rPr>
          <w:rFonts w:ascii="Times New Roman" w:hAnsi="Times New Roman" w:cs="Times New Roman"/>
          <w:sz w:val="24"/>
          <w:szCs w:val="24"/>
        </w:rPr>
      </w:pPr>
    </w:p>
    <w:p w:rsidR="0055068E" w:rsidRPr="003A78AA" w:rsidRDefault="0055068E" w:rsidP="0055068E">
      <w:pPr>
        <w:rPr>
          <w:rFonts w:ascii="Times New Roman" w:hAnsi="Times New Roman" w:cs="Times New Roman"/>
          <w:sz w:val="24"/>
          <w:szCs w:val="24"/>
        </w:rPr>
      </w:pPr>
    </w:p>
    <w:p w:rsidR="003A78AA" w:rsidRDefault="003A78AA" w:rsidP="0055068E">
      <w:pPr>
        <w:rPr>
          <w:rFonts w:ascii="Times New Roman" w:hAnsi="Times New Roman" w:cs="Times New Roman"/>
          <w:sz w:val="24"/>
          <w:szCs w:val="24"/>
        </w:rPr>
      </w:pPr>
    </w:p>
    <w:p w:rsidR="003A78AA" w:rsidRDefault="003A78AA" w:rsidP="0055068E">
      <w:pPr>
        <w:rPr>
          <w:rFonts w:ascii="Times New Roman" w:hAnsi="Times New Roman" w:cs="Times New Roman"/>
          <w:sz w:val="24"/>
          <w:szCs w:val="24"/>
        </w:rPr>
      </w:pPr>
    </w:p>
    <w:p w:rsidR="003A78AA" w:rsidRDefault="003A78AA" w:rsidP="0055068E">
      <w:pPr>
        <w:rPr>
          <w:rFonts w:ascii="Times New Roman" w:hAnsi="Times New Roman" w:cs="Times New Roman"/>
          <w:sz w:val="24"/>
          <w:szCs w:val="24"/>
        </w:rPr>
      </w:pPr>
    </w:p>
    <w:p w:rsidR="003A78AA" w:rsidRDefault="003A78AA" w:rsidP="0055068E">
      <w:pPr>
        <w:rPr>
          <w:rFonts w:ascii="Times New Roman" w:hAnsi="Times New Roman" w:cs="Times New Roman"/>
          <w:sz w:val="24"/>
          <w:szCs w:val="24"/>
        </w:rPr>
      </w:pPr>
    </w:p>
    <w:p w:rsidR="003A78AA" w:rsidRPr="003A78AA" w:rsidRDefault="003A78AA" w:rsidP="0055068E">
      <w:pPr>
        <w:rPr>
          <w:rFonts w:ascii="Times New Roman" w:hAnsi="Times New Roman" w:cs="Times New Roman"/>
          <w:sz w:val="24"/>
          <w:szCs w:val="24"/>
        </w:rPr>
      </w:pPr>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lastRenderedPageBreak/>
        <w:t>Приложение № 2 к</w:t>
      </w:r>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постановлению администрации </w:t>
      </w:r>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                                                                          Астафьевского сельсовета</w:t>
      </w:r>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 xml:space="preserve">                                                                          от </w:t>
      </w:r>
      <w:r w:rsidR="007B6531">
        <w:rPr>
          <w:rFonts w:ascii="Times New Roman" w:eastAsia="Times New Roman" w:hAnsi="Times New Roman" w:cs="Times New Roman"/>
          <w:sz w:val="24"/>
          <w:szCs w:val="24"/>
          <w:lang w:eastAsia="zh-CN"/>
        </w:rPr>
        <w:t xml:space="preserve"> «29» января </w:t>
      </w:r>
      <w:r w:rsidR="00AC432B" w:rsidRPr="003A78AA">
        <w:rPr>
          <w:rFonts w:ascii="Times New Roman" w:eastAsia="Times New Roman" w:hAnsi="Times New Roman" w:cs="Times New Roman"/>
          <w:sz w:val="24"/>
          <w:szCs w:val="24"/>
          <w:lang w:eastAsia="zh-CN"/>
        </w:rPr>
        <w:t>2024</w:t>
      </w:r>
      <w:r w:rsidRPr="003A78AA">
        <w:rPr>
          <w:rFonts w:ascii="Times New Roman" w:eastAsia="Times New Roman" w:hAnsi="Times New Roman" w:cs="Times New Roman"/>
          <w:sz w:val="24"/>
          <w:szCs w:val="24"/>
          <w:lang w:eastAsia="zh-CN"/>
        </w:rPr>
        <w:t xml:space="preserve">г.  № </w:t>
      </w:r>
      <w:r w:rsidR="007B6531">
        <w:rPr>
          <w:rFonts w:ascii="Times New Roman" w:eastAsia="Times New Roman" w:hAnsi="Times New Roman" w:cs="Times New Roman"/>
          <w:sz w:val="24"/>
          <w:szCs w:val="24"/>
          <w:lang w:eastAsia="zh-CN"/>
        </w:rPr>
        <w:t>7</w:t>
      </w:r>
      <w:r w:rsidRPr="003A78AA">
        <w:rPr>
          <w:rFonts w:ascii="Times New Roman" w:eastAsia="Times New Roman" w:hAnsi="Times New Roman" w:cs="Times New Roman"/>
          <w:sz w:val="24"/>
          <w:szCs w:val="24"/>
          <w:lang w:eastAsia="zh-CN"/>
        </w:rPr>
        <w:t>-пг</w:t>
      </w:r>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p>
    <w:p w:rsidR="0055068E" w:rsidRPr="003A78AA" w:rsidRDefault="0055068E" w:rsidP="0055068E">
      <w:pPr>
        <w:suppressAutoHyphens/>
        <w:autoSpaceDE w:val="0"/>
        <w:spacing w:after="0" w:line="240" w:lineRule="auto"/>
        <w:jc w:val="right"/>
        <w:rPr>
          <w:rFonts w:ascii="Times New Roman" w:eastAsia="Times New Roman" w:hAnsi="Times New Roman" w:cs="Times New Roman"/>
          <w:sz w:val="24"/>
          <w:szCs w:val="24"/>
          <w:lang w:eastAsia="zh-CN"/>
        </w:rPr>
      </w:pPr>
    </w:p>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Стоимость услуг, предоставляемых согласно гарантированному перечню</w:t>
      </w:r>
    </w:p>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услуг по погребению умерших (погибших), не имеющих супруга, близких родственников, иных родственников либо законного представителя умершего проживающих на территории с. Астафьевка, д. Тайна, д.</w:t>
      </w:r>
      <w:r w:rsidR="007B6531">
        <w:rPr>
          <w:rFonts w:ascii="Times New Roman" w:eastAsia="Times New Roman" w:hAnsi="Times New Roman" w:cs="Times New Roman"/>
          <w:sz w:val="24"/>
          <w:szCs w:val="24"/>
          <w:lang w:eastAsia="zh-CN"/>
        </w:rPr>
        <w:t xml:space="preserve"> </w:t>
      </w:r>
      <w:r w:rsidRPr="003A78AA">
        <w:rPr>
          <w:rFonts w:ascii="Times New Roman" w:eastAsia="Times New Roman" w:hAnsi="Times New Roman" w:cs="Times New Roman"/>
          <w:sz w:val="24"/>
          <w:szCs w:val="24"/>
          <w:lang w:eastAsia="zh-CN"/>
        </w:rPr>
        <w:t>Леонтьевка  Канского района Красноярского края.</w:t>
      </w:r>
    </w:p>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tbl>
      <w:tblPr>
        <w:tblW w:w="0" w:type="auto"/>
        <w:tblInd w:w="-70" w:type="dxa"/>
        <w:tblLayout w:type="fixed"/>
        <w:tblLook w:val="0000" w:firstRow="0" w:lastRow="0" w:firstColumn="0" w:lastColumn="0" w:noHBand="0" w:noVBand="0"/>
      </w:tblPr>
      <w:tblGrid>
        <w:gridCol w:w="5498"/>
        <w:gridCol w:w="4213"/>
      </w:tblGrid>
      <w:tr w:rsidR="003A78AA" w:rsidRPr="003A78AA" w:rsidTr="00545CEC">
        <w:trPr>
          <w:trHeight w:val="562"/>
        </w:trPr>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Наименование услуги</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Стоимость, рублей</w:t>
            </w:r>
          </w:p>
        </w:tc>
      </w:tr>
      <w:tr w:rsidR="003A78AA" w:rsidRPr="003A78AA" w:rsidTr="00545CEC">
        <w:trPr>
          <w:trHeight w:val="242"/>
        </w:trPr>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Оформление документов,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3A78AA" w:rsidP="0055068E">
            <w:pPr>
              <w:suppressAutoHyphens/>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288,</w:t>
            </w:r>
            <w:r w:rsidR="006B3589">
              <w:rPr>
                <w:rFonts w:ascii="Times New Roman" w:eastAsia="Times New Roman" w:hAnsi="Times New Roman" w:cs="Times New Roman"/>
                <w:sz w:val="24"/>
                <w:szCs w:val="24"/>
                <w:lang w:eastAsia="zh-CN"/>
              </w:rPr>
              <w:t>50</w:t>
            </w:r>
          </w:p>
        </w:tc>
      </w:tr>
      <w:tr w:rsidR="003A78AA" w:rsidRPr="003A78AA" w:rsidTr="00545CEC">
        <w:trPr>
          <w:trHeight w:val="242"/>
        </w:trPr>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Облачение тела</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3A78AA" w:rsidP="0055068E">
            <w:pPr>
              <w:suppressAutoHyphens/>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282,56</w:t>
            </w:r>
          </w:p>
        </w:tc>
      </w:tr>
      <w:tr w:rsidR="003A78AA" w:rsidRPr="003A78AA" w:rsidTr="00545CEC">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Предоставление и доставка гроба и других предметов,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3A78AA" w:rsidP="0055068E">
            <w:pPr>
              <w:suppressAutoHyphens/>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4718,37</w:t>
            </w:r>
          </w:p>
        </w:tc>
      </w:tr>
      <w:tr w:rsidR="003A78AA" w:rsidRPr="003A78AA" w:rsidTr="00545CEC">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suppressAutoHyphens/>
              <w:spacing w:after="0" w:line="240" w:lineRule="auto"/>
              <w:jc w:val="both"/>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Перевозка тела (останков) умершего на кладбище (в крематорий)</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3A78AA" w:rsidP="0055068E">
            <w:pPr>
              <w:suppressAutoHyphens/>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2012.46</w:t>
            </w:r>
          </w:p>
        </w:tc>
      </w:tr>
      <w:tr w:rsidR="003A78AA" w:rsidRPr="003A78AA" w:rsidTr="00545CEC">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widowControl w:val="0"/>
              <w:suppressAutoHyphens/>
              <w:autoSpaceDE w:val="0"/>
              <w:spacing w:after="0" w:line="240" w:lineRule="auto"/>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Погребение (кремация с последующей выдачей урны с прахом).</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3A78AA"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2742,35</w:t>
            </w:r>
          </w:p>
        </w:tc>
      </w:tr>
      <w:tr w:rsidR="003A78AA" w:rsidRPr="003A78AA" w:rsidTr="00545CEC">
        <w:tc>
          <w:tcPr>
            <w:tcW w:w="5498" w:type="dxa"/>
            <w:tcBorders>
              <w:top w:val="single" w:sz="4" w:space="0" w:color="000000"/>
              <w:left w:val="single" w:sz="4" w:space="0" w:color="000000"/>
              <w:bottom w:val="single" w:sz="4" w:space="0" w:color="000000"/>
            </w:tcBorders>
            <w:shd w:val="clear" w:color="auto" w:fill="auto"/>
          </w:tcPr>
          <w:p w:rsidR="0055068E" w:rsidRPr="003A78AA" w:rsidRDefault="0055068E" w:rsidP="0055068E">
            <w:pPr>
              <w:widowControl w:val="0"/>
              <w:suppressAutoHyphens/>
              <w:autoSpaceDE w:val="0"/>
              <w:spacing w:after="0" w:line="240" w:lineRule="auto"/>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Итого</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rsidR="0055068E" w:rsidRPr="003A78AA" w:rsidRDefault="003A78AA"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A78AA">
              <w:rPr>
                <w:rFonts w:ascii="Times New Roman" w:eastAsia="Times New Roman" w:hAnsi="Times New Roman" w:cs="Times New Roman"/>
                <w:sz w:val="24"/>
                <w:szCs w:val="24"/>
                <w:lang w:eastAsia="zh-CN"/>
              </w:rPr>
              <w:t>10044,2</w:t>
            </w:r>
            <w:r w:rsidR="006B3589">
              <w:rPr>
                <w:rFonts w:ascii="Times New Roman" w:eastAsia="Times New Roman" w:hAnsi="Times New Roman" w:cs="Times New Roman"/>
                <w:sz w:val="24"/>
                <w:szCs w:val="24"/>
                <w:lang w:eastAsia="zh-CN"/>
              </w:rPr>
              <w:t>4</w:t>
            </w:r>
          </w:p>
        </w:tc>
      </w:tr>
    </w:tbl>
    <w:p w:rsidR="0055068E" w:rsidRPr="003A78AA" w:rsidRDefault="0055068E" w:rsidP="0055068E">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55068E" w:rsidRPr="003A78AA" w:rsidRDefault="0055068E" w:rsidP="0055068E">
      <w:pPr>
        <w:rPr>
          <w:rFonts w:ascii="Times New Roman" w:hAnsi="Times New Roman" w:cs="Times New Roman"/>
          <w:sz w:val="24"/>
          <w:szCs w:val="24"/>
        </w:rPr>
      </w:pPr>
    </w:p>
    <w:p w:rsidR="0055068E" w:rsidRPr="003A78AA" w:rsidRDefault="0055068E" w:rsidP="0055068E">
      <w:pPr>
        <w:rPr>
          <w:rFonts w:ascii="Times New Roman" w:hAnsi="Times New Roman" w:cs="Times New Roman"/>
          <w:sz w:val="24"/>
          <w:szCs w:val="24"/>
        </w:rPr>
      </w:pPr>
    </w:p>
    <w:p w:rsidR="0055068E" w:rsidRPr="003A78AA" w:rsidRDefault="0055068E" w:rsidP="0055068E">
      <w:pPr>
        <w:rPr>
          <w:rFonts w:ascii="Times New Roman" w:hAnsi="Times New Roman" w:cs="Times New Roman"/>
          <w:sz w:val="24"/>
          <w:szCs w:val="24"/>
        </w:rPr>
      </w:pPr>
    </w:p>
    <w:p w:rsidR="0055068E" w:rsidRPr="003A78AA" w:rsidRDefault="0055068E" w:rsidP="0055068E">
      <w:pPr>
        <w:rPr>
          <w:rFonts w:ascii="Times New Roman" w:hAnsi="Times New Roman" w:cs="Times New Roman"/>
          <w:sz w:val="24"/>
          <w:szCs w:val="24"/>
        </w:rPr>
      </w:pPr>
    </w:p>
    <w:p w:rsidR="0055068E" w:rsidRPr="003A78AA" w:rsidRDefault="0055068E" w:rsidP="0055068E">
      <w:pPr>
        <w:rPr>
          <w:rFonts w:ascii="Times New Roman" w:hAnsi="Times New Roman" w:cs="Times New Roman"/>
          <w:sz w:val="24"/>
          <w:szCs w:val="24"/>
        </w:rPr>
      </w:pPr>
    </w:p>
    <w:p w:rsidR="00F312E8" w:rsidRPr="003A78AA" w:rsidRDefault="00F312E8">
      <w:pPr>
        <w:rPr>
          <w:rFonts w:ascii="Times New Roman" w:hAnsi="Times New Roman" w:cs="Times New Roman"/>
          <w:sz w:val="24"/>
          <w:szCs w:val="24"/>
        </w:rPr>
      </w:pPr>
    </w:p>
    <w:sectPr w:rsidR="00F312E8" w:rsidRPr="003A78AA" w:rsidSect="00563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E2"/>
    <w:rsid w:val="000929E2"/>
    <w:rsid w:val="00170DFE"/>
    <w:rsid w:val="002B7F32"/>
    <w:rsid w:val="003A78AA"/>
    <w:rsid w:val="0055068E"/>
    <w:rsid w:val="005630AD"/>
    <w:rsid w:val="00654858"/>
    <w:rsid w:val="006B3589"/>
    <w:rsid w:val="007061DD"/>
    <w:rsid w:val="007B6531"/>
    <w:rsid w:val="008A0149"/>
    <w:rsid w:val="009834BE"/>
    <w:rsid w:val="0099633D"/>
    <w:rsid w:val="00AC432B"/>
    <w:rsid w:val="00F31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PFR034</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2024-01-29T01:36:00Z</cp:lastPrinted>
  <dcterms:created xsi:type="dcterms:W3CDTF">2024-01-29T01:35:00Z</dcterms:created>
  <dcterms:modified xsi:type="dcterms:W3CDTF">2024-01-29T01:36:00Z</dcterms:modified>
</cp:coreProperties>
</file>