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8E" w:rsidRPr="009834BE" w:rsidRDefault="0055068E" w:rsidP="0055068E">
      <w:pPr>
        <w:suppressAutoHyphens/>
        <w:spacing w:after="0" w:line="240" w:lineRule="auto"/>
        <w:ind w:right="-1"/>
        <w:jc w:val="center"/>
        <w:rPr>
          <w:rFonts w:eastAsia="Times New Roman" w:cstheme="minorHAnsi"/>
          <w:sz w:val="28"/>
          <w:szCs w:val="28"/>
          <w:lang w:eastAsia="zh-CN"/>
        </w:rPr>
      </w:pPr>
      <w:r w:rsidRPr="009834BE">
        <w:rPr>
          <w:rFonts w:eastAsia="Times New Roman" w:cstheme="minorHAnsi"/>
          <w:b/>
          <w:sz w:val="28"/>
          <w:szCs w:val="28"/>
          <w:lang w:eastAsia="zh-CN"/>
        </w:rPr>
        <w:t>АДМИНИСТРАЦИЯ АСТАФЬЕВСКОГО СЕЛЬСОВЕТА</w:t>
      </w:r>
    </w:p>
    <w:p w:rsidR="0055068E" w:rsidRPr="009834BE" w:rsidRDefault="0055068E" w:rsidP="0055068E">
      <w:pPr>
        <w:suppressAutoHyphens/>
        <w:spacing w:after="0" w:line="240" w:lineRule="auto"/>
        <w:ind w:right="-1"/>
        <w:jc w:val="center"/>
        <w:rPr>
          <w:rFonts w:eastAsia="Times New Roman" w:cstheme="minorHAnsi"/>
          <w:sz w:val="28"/>
          <w:szCs w:val="28"/>
          <w:lang w:eastAsia="zh-CN"/>
        </w:rPr>
      </w:pPr>
      <w:r w:rsidRPr="009834BE">
        <w:rPr>
          <w:rFonts w:eastAsia="Times New Roman" w:cstheme="minorHAnsi"/>
          <w:b/>
          <w:sz w:val="28"/>
          <w:szCs w:val="28"/>
          <w:lang w:eastAsia="zh-CN"/>
        </w:rPr>
        <w:t>КАНСКОГО РАЙОНА КРАСНОЯРСКОГО КРАЯ</w:t>
      </w:r>
    </w:p>
    <w:p w:rsidR="0055068E" w:rsidRPr="009834BE" w:rsidRDefault="0055068E" w:rsidP="0055068E">
      <w:pPr>
        <w:suppressAutoHyphens/>
        <w:spacing w:after="0" w:line="240" w:lineRule="auto"/>
        <w:ind w:right="-1"/>
        <w:jc w:val="center"/>
        <w:rPr>
          <w:rFonts w:eastAsia="Times New Roman" w:cstheme="minorHAnsi"/>
          <w:sz w:val="28"/>
          <w:szCs w:val="28"/>
          <w:lang w:eastAsia="zh-CN"/>
        </w:rPr>
      </w:pPr>
    </w:p>
    <w:p w:rsidR="0055068E" w:rsidRPr="009834BE" w:rsidRDefault="0055068E" w:rsidP="0055068E">
      <w:pPr>
        <w:suppressAutoHyphens/>
        <w:spacing w:after="0" w:line="240" w:lineRule="auto"/>
        <w:ind w:right="-1"/>
        <w:rPr>
          <w:rFonts w:eastAsia="Times New Roman" w:cstheme="minorHAnsi"/>
          <w:sz w:val="28"/>
          <w:szCs w:val="28"/>
          <w:lang w:eastAsia="zh-CN"/>
        </w:rPr>
      </w:pPr>
      <w:r w:rsidRPr="009834BE">
        <w:rPr>
          <w:rFonts w:eastAsia="Times New Roman" w:cstheme="minorHAnsi"/>
          <w:b/>
          <w:sz w:val="28"/>
          <w:szCs w:val="28"/>
          <w:lang w:eastAsia="zh-CN"/>
        </w:rPr>
        <w:t xml:space="preserve">                                           ПОСТАНОВЛЕНИЕ        </w:t>
      </w:r>
    </w:p>
    <w:p w:rsidR="0055068E" w:rsidRPr="009834BE" w:rsidRDefault="0055068E" w:rsidP="0055068E">
      <w:pPr>
        <w:suppressAutoHyphens/>
        <w:spacing w:after="0" w:line="240" w:lineRule="auto"/>
        <w:rPr>
          <w:rFonts w:eastAsia="Times New Roman" w:cstheme="minorHAnsi"/>
          <w:b/>
          <w:sz w:val="28"/>
          <w:szCs w:val="28"/>
          <w:lang w:eastAsia="zh-CN"/>
        </w:rPr>
      </w:pPr>
    </w:p>
    <w:tbl>
      <w:tblPr>
        <w:tblW w:w="0" w:type="auto"/>
        <w:tblLayout w:type="fixed"/>
        <w:tblLook w:val="0000" w:firstRow="0" w:lastRow="0" w:firstColumn="0" w:lastColumn="0" w:noHBand="0" w:noVBand="0"/>
      </w:tblPr>
      <w:tblGrid>
        <w:gridCol w:w="3190"/>
        <w:gridCol w:w="3190"/>
        <w:gridCol w:w="3191"/>
      </w:tblGrid>
      <w:tr w:rsidR="0055068E" w:rsidRPr="009834BE" w:rsidTr="00545CEC">
        <w:tc>
          <w:tcPr>
            <w:tcW w:w="3190" w:type="dxa"/>
            <w:shd w:val="clear" w:color="auto" w:fill="auto"/>
          </w:tcPr>
          <w:p w:rsidR="0055068E" w:rsidRPr="009834BE" w:rsidRDefault="00654858" w:rsidP="00545CEC">
            <w:pPr>
              <w:keepNext/>
              <w:suppressAutoHyphens/>
              <w:spacing w:after="0" w:line="240" w:lineRule="auto"/>
              <w:outlineLvl w:val="0"/>
              <w:rPr>
                <w:rFonts w:eastAsia="Times New Roman" w:cstheme="minorHAnsi"/>
                <w:b/>
                <w:bCs/>
                <w:sz w:val="28"/>
                <w:szCs w:val="28"/>
                <w:lang w:val="x-none" w:eastAsia="zh-CN"/>
              </w:rPr>
            </w:pPr>
            <w:r w:rsidRPr="009834BE">
              <w:rPr>
                <w:rFonts w:eastAsia="Times New Roman" w:cstheme="minorHAnsi"/>
                <w:bCs/>
                <w:sz w:val="28"/>
                <w:szCs w:val="28"/>
                <w:lang w:eastAsia="zh-CN"/>
              </w:rPr>
              <w:t xml:space="preserve"> 20.03.</w:t>
            </w:r>
            <w:r w:rsidR="0055068E" w:rsidRPr="009834BE">
              <w:rPr>
                <w:rFonts w:eastAsia="Times New Roman" w:cstheme="minorHAnsi"/>
                <w:bCs/>
                <w:sz w:val="28"/>
                <w:szCs w:val="28"/>
                <w:lang w:eastAsia="zh-CN"/>
              </w:rPr>
              <w:t xml:space="preserve"> 2023г.</w:t>
            </w:r>
          </w:p>
        </w:tc>
        <w:tc>
          <w:tcPr>
            <w:tcW w:w="3190" w:type="dxa"/>
            <w:shd w:val="clear" w:color="auto" w:fill="auto"/>
          </w:tcPr>
          <w:p w:rsidR="0055068E" w:rsidRPr="009834BE" w:rsidRDefault="0055068E" w:rsidP="00545CEC">
            <w:pPr>
              <w:keepNext/>
              <w:suppressAutoHyphens/>
              <w:spacing w:after="0" w:line="240" w:lineRule="auto"/>
              <w:outlineLvl w:val="0"/>
              <w:rPr>
                <w:rFonts w:eastAsia="Times New Roman" w:cstheme="minorHAnsi"/>
                <w:b/>
                <w:bCs/>
                <w:sz w:val="28"/>
                <w:szCs w:val="28"/>
                <w:lang w:val="x-none" w:eastAsia="zh-CN"/>
              </w:rPr>
            </w:pPr>
            <w:r w:rsidRPr="009834BE">
              <w:rPr>
                <w:rFonts w:eastAsia="Times New Roman" w:cstheme="minorHAnsi"/>
                <w:bCs/>
                <w:sz w:val="28"/>
                <w:szCs w:val="28"/>
                <w:lang w:eastAsia="zh-CN"/>
              </w:rPr>
              <w:t xml:space="preserve">      с.Астафьевка </w:t>
            </w:r>
          </w:p>
        </w:tc>
        <w:tc>
          <w:tcPr>
            <w:tcW w:w="3191" w:type="dxa"/>
            <w:shd w:val="clear" w:color="auto" w:fill="auto"/>
          </w:tcPr>
          <w:p w:rsidR="0055068E" w:rsidRPr="009834BE" w:rsidRDefault="00654858" w:rsidP="00545CEC">
            <w:pPr>
              <w:keepNext/>
              <w:numPr>
                <w:ilvl w:val="0"/>
                <w:numId w:val="1"/>
              </w:numPr>
              <w:suppressAutoHyphens/>
              <w:spacing w:after="0" w:line="240" w:lineRule="auto"/>
              <w:jc w:val="center"/>
              <w:outlineLvl w:val="0"/>
              <w:rPr>
                <w:rFonts w:eastAsia="Times New Roman" w:cstheme="minorHAnsi"/>
                <w:b/>
                <w:bCs/>
                <w:sz w:val="28"/>
                <w:szCs w:val="28"/>
                <w:lang w:val="x-none" w:eastAsia="zh-CN"/>
              </w:rPr>
            </w:pPr>
            <w:bookmarkStart w:id="0" w:name="_GoBack"/>
            <w:bookmarkEnd w:id="0"/>
            <w:r w:rsidRPr="009834BE">
              <w:rPr>
                <w:rFonts w:eastAsia="Times New Roman" w:cstheme="minorHAnsi"/>
                <w:bCs/>
                <w:sz w:val="28"/>
                <w:szCs w:val="28"/>
                <w:lang w:eastAsia="zh-CN"/>
              </w:rPr>
              <w:t xml:space="preserve">              №18</w:t>
            </w:r>
            <w:r w:rsidR="0055068E" w:rsidRPr="009834BE">
              <w:rPr>
                <w:rFonts w:eastAsia="Times New Roman" w:cstheme="minorHAnsi"/>
                <w:bCs/>
                <w:sz w:val="28"/>
                <w:szCs w:val="28"/>
                <w:lang w:eastAsia="zh-CN"/>
              </w:rPr>
              <w:t xml:space="preserve"> -пг</w:t>
            </w:r>
          </w:p>
        </w:tc>
      </w:tr>
    </w:tbl>
    <w:p w:rsidR="0055068E" w:rsidRPr="009834BE" w:rsidRDefault="0055068E" w:rsidP="0055068E">
      <w:pPr>
        <w:keepNext/>
        <w:numPr>
          <w:ilvl w:val="0"/>
          <w:numId w:val="1"/>
        </w:numPr>
        <w:suppressAutoHyphens/>
        <w:spacing w:after="0" w:line="240" w:lineRule="auto"/>
        <w:outlineLvl w:val="0"/>
        <w:rPr>
          <w:rFonts w:eastAsia="Times New Roman" w:cstheme="minorHAnsi"/>
          <w:bCs/>
          <w:color w:val="000000" w:themeColor="text1"/>
          <w:sz w:val="28"/>
          <w:szCs w:val="28"/>
          <w:lang w:val="x-none" w:eastAsia="zh-CN"/>
        </w:rPr>
      </w:pPr>
    </w:p>
    <w:p w:rsidR="0055068E" w:rsidRPr="009834BE" w:rsidRDefault="0055068E" w:rsidP="0055068E">
      <w:pPr>
        <w:widowControl w:val="0"/>
        <w:suppressAutoHyphens/>
        <w:autoSpaceDE w:val="0"/>
        <w:spacing w:after="0" w:line="240" w:lineRule="auto"/>
        <w:jc w:val="both"/>
        <w:rPr>
          <w:rFonts w:eastAsia="Times New Roman" w:cstheme="minorHAnsi"/>
          <w:color w:val="4F81BD" w:themeColor="accent1"/>
          <w:sz w:val="28"/>
          <w:szCs w:val="28"/>
          <w:lang w:eastAsia="zh-CN"/>
        </w:rPr>
      </w:pPr>
      <w:r w:rsidRPr="009834BE">
        <w:rPr>
          <w:rFonts w:eastAsia="Times New Roman" w:cstheme="minorHAnsi"/>
          <w:color w:val="000000" w:themeColor="text1"/>
          <w:sz w:val="28"/>
          <w:szCs w:val="28"/>
          <w:lang w:eastAsia="zh-CN"/>
        </w:rPr>
        <w:t xml:space="preserve">           </w:t>
      </w:r>
      <w:r w:rsidRPr="009834BE">
        <w:rPr>
          <w:rFonts w:eastAsia="Times New Roman" w:cstheme="minorHAnsi"/>
          <w:color w:val="4F81BD" w:themeColor="accent1"/>
          <w:sz w:val="28"/>
          <w:szCs w:val="28"/>
          <w:lang w:eastAsia="zh-CN"/>
        </w:rPr>
        <w:t xml:space="preserve">О стоимости услуг, предоставляемых согласно гарантированному    </w:t>
      </w:r>
    </w:p>
    <w:p w:rsidR="0055068E" w:rsidRPr="009834BE" w:rsidRDefault="0055068E" w:rsidP="0055068E">
      <w:pPr>
        <w:widowControl w:val="0"/>
        <w:suppressAutoHyphens/>
        <w:autoSpaceDE w:val="0"/>
        <w:spacing w:after="0" w:line="240" w:lineRule="auto"/>
        <w:jc w:val="both"/>
        <w:rPr>
          <w:rFonts w:eastAsia="Times New Roman" w:cstheme="minorHAnsi"/>
          <w:color w:val="4F81BD" w:themeColor="accent1"/>
          <w:sz w:val="28"/>
          <w:szCs w:val="28"/>
          <w:lang w:eastAsia="zh-CN"/>
        </w:rPr>
      </w:pPr>
      <w:r w:rsidRPr="009834BE">
        <w:rPr>
          <w:rFonts w:eastAsia="Times New Roman" w:cstheme="minorHAnsi"/>
          <w:color w:val="4F81BD" w:themeColor="accent1"/>
          <w:sz w:val="28"/>
          <w:szCs w:val="28"/>
          <w:lang w:eastAsia="zh-CN"/>
        </w:rPr>
        <w:t xml:space="preserve">                                      перечню услуг по погребению</w:t>
      </w:r>
      <w:r w:rsidRPr="009834BE">
        <w:rPr>
          <w:rFonts w:eastAsia="Times New Roman" w:cstheme="minorHAnsi"/>
          <w:i/>
          <w:color w:val="4F81BD" w:themeColor="accent1"/>
          <w:sz w:val="28"/>
          <w:szCs w:val="28"/>
          <w:lang w:eastAsia="zh-CN"/>
        </w:rPr>
        <w:t xml:space="preserve"> </w:t>
      </w:r>
    </w:p>
    <w:p w:rsidR="0055068E" w:rsidRPr="009834BE" w:rsidRDefault="0055068E" w:rsidP="0055068E">
      <w:pPr>
        <w:suppressAutoHyphens/>
        <w:autoSpaceDE w:val="0"/>
        <w:spacing w:after="0" w:line="240" w:lineRule="auto"/>
        <w:ind w:firstLine="709"/>
        <w:jc w:val="both"/>
        <w:rPr>
          <w:rFonts w:eastAsia="Times New Roman" w:cstheme="minorHAnsi"/>
          <w:i/>
          <w:color w:val="00B0F0"/>
          <w:sz w:val="28"/>
          <w:szCs w:val="28"/>
          <w:lang w:eastAsia="zh-CN"/>
        </w:rPr>
      </w:pPr>
    </w:p>
    <w:p w:rsidR="0055068E" w:rsidRPr="009834BE" w:rsidRDefault="0055068E" w:rsidP="0055068E">
      <w:pPr>
        <w:suppressAutoHyphens/>
        <w:spacing w:after="0" w:line="240" w:lineRule="auto"/>
        <w:jc w:val="both"/>
        <w:rPr>
          <w:rFonts w:eastAsia="Times New Roman" w:cstheme="minorHAnsi"/>
          <w:b/>
          <w:sz w:val="28"/>
          <w:szCs w:val="28"/>
          <w:lang w:eastAsia="zh-CN"/>
        </w:rPr>
      </w:pPr>
      <w:r w:rsidRPr="009834BE">
        <w:rPr>
          <w:rFonts w:eastAsia="Times New Roman" w:cstheme="minorHAnsi"/>
          <w:sz w:val="28"/>
          <w:szCs w:val="28"/>
          <w:lang w:eastAsia="zh-CN"/>
        </w:rPr>
        <w:t xml:space="preserve">В соответствии с п. 1 статьи  9, п. 3 статьи 12 Федерального закона от 12.01.1996 № 8-ФЗ «О погребении и похоронном деле», </w:t>
      </w:r>
      <w:r w:rsidRPr="009834BE">
        <w:rPr>
          <w:rFonts w:eastAsia="Times New Roman" w:cstheme="minorHAnsi"/>
          <w:color w:val="333333"/>
          <w:sz w:val="28"/>
          <w:szCs w:val="28"/>
          <w:lang w:eastAsia="zh-CN"/>
        </w:rPr>
        <w:t>Постановлением Правительства РФ от 27 января 2022 года №57 "Об утверждении коэффициента индексации выплат, пособий и компенсаций в 2022 году",</w:t>
      </w:r>
      <w:r w:rsidRPr="009834BE">
        <w:rPr>
          <w:rFonts w:eastAsia="Times New Roman" w:cstheme="minorHAnsi"/>
          <w:sz w:val="28"/>
          <w:szCs w:val="28"/>
          <w:lang w:eastAsia="zh-CN"/>
        </w:rPr>
        <w:t xml:space="preserve"> статьей 7, 30 Устава Астафьевского  сельсовета </w:t>
      </w:r>
      <w:r w:rsidRPr="009834BE">
        <w:rPr>
          <w:rFonts w:eastAsia="Times New Roman" w:cstheme="minorHAnsi"/>
          <w:b/>
          <w:sz w:val="28"/>
          <w:szCs w:val="28"/>
          <w:lang w:eastAsia="zh-CN"/>
        </w:rPr>
        <w:t>ПОСТАНОВЛЯЮ:</w:t>
      </w:r>
    </w:p>
    <w:p w:rsidR="0055068E" w:rsidRPr="009834BE" w:rsidRDefault="0055068E" w:rsidP="0055068E">
      <w:pPr>
        <w:suppressAutoHyphens/>
        <w:spacing w:after="0" w:line="240" w:lineRule="auto"/>
        <w:jc w:val="both"/>
        <w:rPr>
          <w:rFonts w:eastAsia="Times New Roman" w:cstheme="minorHAnsi"/>
          <w:sz w:val="28"/>
          <w:szCs w:val="28"/>
          <w:lang w:eastAsia="zh-CN"/>
        </w:rPr>
      </w:pPr>
    </w:p>
    <w:p w:rsidR="0055068E" w:rsidRPr="009834BE" w:rsidRDefault="0055068E" w:rsidP="0055068E">
      <w:pPr>
        <w:suppressAutoHyphens/>
        <w:spacing w:after="0" w:line="240" w:lineRule="auto"/>
        <w:jc w:val="both"/>
        <w:rPr>
          <w:rFonts w:eastAsia="Times New Roman" w:cstheme="minorHAnsi"/>
          <w:sz w:val="28"/>
          <w:szCs w:val="28"/>
          <w:lang w:eastAsia="zh-CN"/>
        </w:rPr>
      </w:pPr>
      <w:r w:rsidRPr="009834BE">
        <w:rPr>
          <w:rFonts w:eastAsia="Times New Roman" w:cstheme="minorHAnsi"/>
          <w:sz w:val="28"/>
          <w:szCs w:val="28"/>
          <w:lang w:eastAsia="zh-CN"/>
        </w:rPr>
        <w:t xml:space="preserve">        1.Установить стоимость услуг, предоставляемых согласно гарантированному перечню услуг по погребению супругу, близким родственникам, иным родственникам, закону представителю или иному лицу, взявшему на себя обязанность осуществить погребение умершего, гарантируется оказание на безвозмездной основе проживающих на территории с.Астафьевка, д.Тайна, д.Леонтьевка Канского района Красноярского края в размере, согласно приложению № 1.</w:t>
      </w:r>
    </w:p>
    <w:p w:rsidR="0055068E" w:rsidRPr="009834BE" w:rsidRDefault="0055068E" w:rsidP="0055068E">
      <w:pPr>
        <w:suppressAutoHyphens/>
        <w:spacing w:after="0" w:line="240" w:lineRule="auto"/>
        <w:jc w:val="both"/>
        <w:rPr>
          <w:rFonts w:eastAsia="Times New Roman" w:cstheme="minorHAnsi"/>
          <w:sz w:val="28"/>
          <w:szCs w:val="28"/>
          <w:lang w:eastAsia="zh-CN"/>
        </w:rPr>
      </w:pPr>
      <w:r w:rsidRPr="009834BE">
        <w:rPr>
          <w:rFonts w:eastAsia="Times New Roman" w:cstheme="minorHAnsi"/>
          <w:sz w:val="28"/>
          <w:szCs w:val="28"/>
          <w:lang w:eastAsia="zh-CN"/>
        </w:rPr>
        <w:t xml:space="preserve">     2.Установить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проживающих на территории с. Астафьевка, д.Тайна, д. Леонтьевка Канского района Красноярского края в размере, согласно приложению № 2.</w:t>
      </w:r>
    </w:p>
    <w:p w:rsidR="0055068E" w:rsidRPr="009834BE" w:rsidRDefault="0055068E" w:rsidP="0055068E">
      <w:pPr>
        <w:suppressAutoHyphens/>
        <w:spacing w:after="0" w:line="240" w:lineRule="auto"/>
        <w:jc w:val="both"/>
        <w:rPr>
          <w:rFonts w:eastAsia="Times New Roman" w:cstheme="minorHAnsi"/>
          <w:sz w:val="28"/>
          <w:szCs w:val="28"/>
          <w:lang w:eastAsia="zh-CN"/>
        </w:rPr>
      </w:pPr>
      <w:r w:rsidRPr="009834BE">
        <w:rPr>
          <w:rFonts w:eastAsia="Times New Roman" w:cstheme="minorHAnsi"/>
          <w:sz w:val="28"/>
          <w:szCs w:val="28"/>
          <w:lang w:eastAsia="zh-CN"/>
        </w:rPr>
        <w:t xml:space="preserve">    3.Признать утратившим силу постановление от 10.03.2022 №7-пг «О  стоимости услуг, предоставляемых согласно гарантированному перечню услуг по погребению».</w:t>
      </w:r>
    </w:p>
    <w:p w:rsidR="0055068E" w:rsidRPr="009834BE" w:rsidRDefault="0055068E" w:rsidP="0055068E">
      <w:pPr>
        <w:tabs>
          <w:tab w:val="left" w:pos="993"/>
        </w:tabs>
        <w:spacing w:after="0" w:line="240" w:lineRule="auto"/>
        <w:jc w:val="both"/>
        <w:rPr>
          <w:rFonts w:eastAsia="Times New Roman" w:cstheme="minorHAnsi"/>
          <w:sz w:val="28"/>
          <w:szCs w:val="28"/>
          <w:lang w:eastAsia="ru-RU"/>
        </w:rPr>
      </w:pPr>
      <w:r w:rsidRPr="009834BE">
        <w:rPr>
          <w:rFonts w:eastAsia="Times New Roman" w:cstheme="minorHAnsi"/>
          <w:sz w:val="28"/>
          <w:szCs w:val="28"/>
          <w:lang w:eastAsia="zh-CN"/>
        </w:rPr>
        <w:t xml:space="preserve">    4. . </w:t>
      </w:r>
      <w:r w:rsidRPr="009834BE">
        <w:rPr>
          <w:rFonts w:eastAsia="Times New Roman" w:cstheme="minorHAnsi"/>
          <w:sz w:val="28"/>
          <w:szCs w:val="28"/>
          <w:lang w:eastAsia="ru-RU"/>
        </w:rPr>
        <w:t xml:space="preserve">Настоящее постановление вступает в силу в день, следующий за днем его официального опубликования в печатном издании «Депутатский вестник» и подлежит размещению на официальном сайте администрации Астафьевского сельсовета </w:t>
      </w:r>
      <w:hyperlink r:id="rId6" w:history="1">
        <w:r w:rsidRPr="009834BE">
          <w:rPr>
            <w:rFonts w:eastAsia="Times New Roman" w:cstheme="minorHAnsi"/>
            <w:color w:val="0000FF"/>
            <w:sz w:val="28"/>
            <w:szCs w:val="28"/>
            <w:u w:val="single"/>
            <w:lang w:eastAsia="ru-RU"/>
          </w:rPr>
          <w:t>http://</w:t>
        </w:r>
        <w:r w:rsidRPr="009834BE">
          <w:rPr>
            <w:rFonts w:eastAsia="Times New Roman" w:cstheme="minorHAnsi"/>
            <w:color w:val="0000FF"/>
            <w:sz w:val="28"/>
            <w:szCs w:val="28"/>
            <w:u w:val="single"/>
            <w:lang w:val="en-US" w:eastAsia="ru-RU"/>
          </w:rPr>
          <w:t>astafievka</w:t>
        </w:r>
        <w:r w:rsidRPr="009834BE">
          <w:rPr>
            <w:rFonts w:eastAsia="Times New Roman" w:cstheme="minorHAnsi"/>
            <w:color w:val="0000FF"/>
            <w:sz w:val="28"/>
            <w:szCs w:val="28"/>
            <w:u w:val="single"/>
            <w:lang w:eastAsia="ru-RU"/>
          </w:rPr>
          <w:t>.</w:t>
        </w:r>
        <w:r w:rsidRPr="009834BE">
          <w:rPr>
            <w:rFonts w:eastAsia="Times New Roman" w:cstheme="minorHAnsi"/>
            <w:color w:val="0000FF"/>
            <w:sz w:val="28"/>
            <w:szCs w:val="28"/>
            <w:u w:val="single"/>
            <w:lang w:val="en-US" w:eastAsia="ru-RU"/>
          </w:rPr>
          <w:t>ru</w:t>
        </w:r>
      </w:hyperlink>
      <w:r w:rsidRPr="009834BE">
        <w:rPr>
          <w:rFonts w:eastAsia="Times New Roman" w:cstheme="minorHAnsi"/>
          <w:sz w:val="28"/>
          <w:szCs w:val="28"/>
          <w:u w:val="single"/>
          <w:lang w:eastAsia="ru-RU"/>
        </w:rPr>
        <w:t xml:space="preserve"> </w:t>
      </w:r>
      <w:r w:rsidRPr="009834BE">
        <w:rPr>
          <w:rFonts w:eastAsia="Times New Roman" w:cstheme="minorHAnsi"/>
          <w:sz w:val="28"/>
          <w:szCs w:val="28"/>
          <w:lang w:eastAsia="ru-RU"/>
        </w:rPr>
        <w:t xml:space="preserve"> и применяется к правоотношениям, возникающим с 01 февраля 2023 года.</w:t>
      </w:r>
    </w:p>
    <w:p w:rsidR="0055068E" w:rsidRPr="009834BE" w:rsidRDefault="0055068E" w:rsidP="0055068E">
      <w:pPr>
        <w:suppressAutoHyphens/>
        <w:spacing w:after="0" w:line="240" w:lineRule="auto"/>
        <w:jc w:val="both"/>
        <w:rPr>
          <w:rFonts w:eastAsia="Times New Roman" w:cstheme="minorHAnsi"/>
          <w:sz w:val="28"/>
          <w:szCs w:val="28"/>
          <w:lang w:eastAsia="zh-CN"/>
        </w:rPr>
      </w:pPr>
      <w:r w:rsidRPr="009834BE">
        <w:rPr>
          <w:rFonts w:eastAsia="Times New Roman" w:cstheme="minorHAnsi"/>
          <w:sz w:val="28"/>
          <w:szCs w:val="28"/>
          <w:lang w:eastAsia="zh-CN"/>
        </w:rPr>
        <w:t xml:space="preserve">    5. </w:t>
      </w:r>
      <w:r w:rsidRPr="009834BE">
        <w:rPr>
          <w:rFonts w:eastAsia="Times New Roman" w:cstheme="minorHAnsi"/>
          <w:color w:val="000000"/>
          <w:sz w:val="28"/>
          <w:szCs w:val="28"/>
          <w:lang w:eastAsia="zh-CN"/>
        </w:rPr>
        <w:t>Контроль за выполнением оставляю за собой.</w:t>
      </w:r>
    </w:p>
    <w:p w:rsidR="0055068E" w:rsidRPr="009834BE" w:rsidRDefault="0055068E" w:rsidP="0055068E">
      <w:pPr>
        <w:pBdr>
          <w:top w:val="none" w:sz="0" w:space="0" w:color="000000"/>
          <w:left w:val="none" w:sz="0" w:space="0" w:color="000000"/>
          <w:bottom w:val="none" w:sz="0" w:space="0" w:color="000000"/>
          <w:right w:val="none" w:sz="0" w:space="0" w:color="000000"/>
        </w:pBdr>
        <w:suppressAutoHyphens/>
        <w:spacing w:after="0"/>
        <w:rPr>
          <w:rFonts w:eastAsia="Times New Roman" w:cstheme="minorHAnsi"/>
          <w:sz w:val="28"/>
          <w:szCs w:val="28"/>
          <w:lang w:eastAsia="zh-CN"/>
        </w:rPr>
      </w:pPr>
      <w:r w:rsidRPr="009834BE">
        <w:rPr>
          <w:rFonts w:eastAsia="Times New Roman" w:cstheme="minorHAnsi"/>
          <w:color w:val="000000"/>
          <w:sz w:val="28"/>
          <w:szCs w:val="28"/>
          <w:lang w:eastAsia="zh-CN"/>
        </w:rPr>
        <w:t xml:space="preserve">   </w:t>
      </w:r>
    </w:p>
    <w:p w:rsidR="0055068E" w:rsidRPr="009834BE" w:rsidRDefault="0055068E" w:rsidP="0055068E">
      <w:pPr>
        <w:suppressAutoHyphens/>
        <w:autoSpaceDE w:val="0"/>
        <w:spacing w:after="0" w:line="240" w:lineRule="auto"/>
        <w:ind w:firstLine="709"/>
        <w:jc w:val="both"/>
        <w:rPr>
          <w:rFonts w:eastAsia="Times New Roman" w:cstheme="minorHAnsi"/>
          <w:i/>
          <w:sz w:val="28"/>
          <w:szCs w:val="28"/>
          <w:lang w:eastAsia="zh-CN"/>
        </w:rPr>
      </w:pPr>
    </w:p>
    <w:p w:rsidR="0055068E" w:rsidRPr="009834BE" w:rsidRDefault="0055068E" w:rsidP="0055068E">
      <w:pPr>
        <w:suppressAutoHyphens/>
        <w:autoSpaceDE w:val="0"/>
        <w:spacing w:after="0" w:line="240" w:lineRule="auto"/>
        <w:rPr>
          <w:rFonts w:eastAsia="Times New Roman" w:cstheme="minorHAnsi"/>
          <w:sz w:val="28"/>
          <w:szCs w:val="28"/>
          <w:lang w:eastAsia="zh-CN"/>
        </w:rPr>
        <w:sectPr w:rsidR="0055068E" w:rsidRPr="009834BE">
          <w:pgSz w:w="11906" w:h="16838"/>
          <w:pgMar w:top="1134" w:right="850" w:bottom="1134" w:left="1701" w:header="720" w:footer="720" w:gutter="0"/>
          <w:pgNumType w:start="1"/>
          <w:cols w:space="720"/>
          <w:titlePg/>
          <w:docGrid w:linePitch="360"/>
        </w:sectPr>
      </w:pPr>
      <w:r w:rsidRPr="009834BE">
        <w:rPr>
          <w:rFonts w:eastAsia="Times New Roman" w:cstheme="minorHAnsi"/>
          <w:sz w:val="28"/>
          <w:szCs w:val="28"/>
          <w:lang w:eastAsia="zh-CN"/>
        </w:rPr>
        <w:t xml:space="preserve">Глава Астафьевского сельсовета       </w:t>
      </w:r>
      <w:r w:rsidRPr="009834BE">
        <w:rPr>
          <w:rFonts w:eastAsia="Times New Roman" w:cstheme="minorHAnsi"/>
          <w:sz w:val="28"/>
          <w:szCs w:val="28"/>
          <w:lang w:eastAsia="zh-CN"/>
        </w:rPr>
        <w:tab/>
      </w:r>
      <w:r w:rsidRPr="009834BE">
        <w:rPr>
          <w:rFonts w:eastAsia="Times New Roman" w:cstheme="minorHAnsi"/>
          <w:sz w:val="28"/>
          <w:szCs w:val="28"/>
          <w:lang w:eastAsia="zh-CN"/>
        </w:rPr>
        <w:tab/>
      </w:r>
      <w:r w:rsidRPr="009834BE">
        <w:rPr>
          <w:rFonts w:eastAsia="Times New Roman" w:cstheme="minorHAnsi"/>
          <w:sz w:val="28"/>
          <w:szCs w:val="28"/>
          <w:lang w:eastAsia="zh-CN"/>
        </w:rPr>
        <w:tab/>
        <w:t xml:space="preserve">                        Е.В. Булах                                                                                                   </w:t>
      </w:r>
    </w:p>
    <w:p w:rsidR="0055068E" w:rsidRPr="009834BE" w:rsidRDefault="0055068E" w:rsidP="0055068E">
      <w:pPr>
        <w:suppressAutoHyphens/>
        <w:autoSpaceDE w:val="0"/>
        <w:spacing w:after="0" w:line="240" w:lineRule="auto"/>
        <w:jc w:val="right"/>
        <w:rPr>
          <w:rFonts w:eastAsia="Times New Roman" w:cstheme="minorHAnsi"/>
          <w:sz w:val="20"/>
          <w:szCs w:val="20"/>
          <w:lang w:eastAsia="zh-CN"/>
        </w:rPr>
      </w:pPr>
      <w:r w:rsidRPr="009834BE">
        <w:rPr>
          <w:rFonts w:eastAsia="Times New Roman" w:cstheme="minorHAnsi"/>
          <w:sz w:val="20"/>
          <w:szCs w:val="20"/>
          <w:lang w:eastAsia="zh-CN"/>
        </w:rPr>
        <w:lastRenderedPageBreak/>
        <w:t xml:space="preserve">Приложение № 1 к </w:t>
      </w:r>
    </w:p>
    <w:p w:rsidR="0055068E" w:rsidRPr="009834BE" w:rsidRDefault="0055068E" w:rsidP="0055068E">
      <w:pPr>
        <w:suppressAutoHyphens/>
        <w:autoSpaceDE w:val="0"/>
        <w:spacing w:after="0" w:line="240" w:lineRule="auto"/>
        <w:jc w:val="right"/>
        <w:rPr>
          <w:rFonts w:eastAsia="Times New Roman" w:cstheme="minorHAnsi"/>
          <w:sz w:val="20"/>
          <w:szCs w:val="20"/>
          <w:lang w:eastAsia="zh-CN"/>
        </w:rPr>
      </w:pPr>
      <w:r w:rsidRPr="009834BE">
        <w:rPr>
          <w:rFonts w:eastAsia="Times New Roman" w:cstheme="minorHAnsi"/>
          <w:sz w:val="20"/>
          <w:szCs w:val="20"/>
          <w:lang w:eastAsia="zh-CN"/>
        </w:rPr>
        <w:t xml:space="preserve">постановлению администрации </w:t>
      </w:r>
    </w:p>
    <w:p w:rsidR="0055068E" w:rsidRPr="009834BE" w:rsidRDefault="0055068E" w:rsidP="0055068E">
      <w:pPr>
        <w:suppressAutoHyphens/>
        <w:autoSpaceDE w:val="0"/>
        <w:spacing w:after="0" w:line="240" w:lineRule="auto"/>
        <w:jc w:val="right"/>
        <w:rPr>
          <w:rFonts w:eastAsia="Times New Roman" w:cstheme="minorHAnsi"/>
          <w:sz w:val="20"/>
          <w:szCs w:val="20"/>
          <w:lang w:eastAsia="zh-CN"/>
        </w:rPr>
      </w:pPr>
      <w:r w:rsidRPr="009834BE">
        <w:rPr>
          <w:rFonts w:eastAsia="Times New Roman" w:cstheme="minorHAnsi"/>
          <w:sz w:val="20"/>
          <w:szCs w:val="20"/>
          <w:lang w:eastAsia="zh-CN"/>
        </w:rPr>
        <w:t>Астафьевского сельсовета</w:t>
      </w:r>
    </w:p>
    <w:p w:rsidR="0055068E" w:rsidRPr="009834BE" w:rsidRDefault="0055068E" w:rsidP="0055068E">
      <w:pPr>
        <w:suppressAutoHyphens/>
        <w:autoSpaceDE w:val="0"/>
        <w:spacing w:after="0" w:line="240" w:lineRule="auto"/>
        <w:jc w:val="right"/>
        <w:rPr>
          <w:rFonts w:eastAsia="Times New Roman" w:cstheme="minorHAnsi"/>
          <w:sz w:val="24"/>
          <w:szCs w:val="24"/>
          <w:lang w:eastAsia="zh-CN"/>
        </w:rPr>
      </w:pPr>
      <w:r w:rsidRPr="009834BE">
        <w:rPr>
          <w:rFonts w:eastAsia="Times New Roman" w:cstheme="minorHAnsi"/>
          <w:sz w:val="20"/>
          <w:szCs w:val="20"/>
          <w:lang w:eastAsia="zh-CN"/>
        </w:rPr>
        <w:t xml:space="preserve">                                                                               от  </w:t>
      </w:r>
      <w:r w:rsidR="00654858" w:rsidRPr="009834BE">
        <w:rPr>
          <w:rFonts w:eastAsia="Times New Roman" w:cstheme="minorHAnsi"/>
          <w:sz w:val="20"/>
          <w:szCs w:val="20"/>
          <w:lang w:eastAsia="zh-CN"/>
        </w:rPr>
        <w:t>20.03.2023</w:t>
      </w:r>
      <w:r w:rsidRPr="009834BE">
        <w:rPr>
          <w:rFonts w:eastAsia="Times New Roman" w:cstheme="minorHAnsi"/>
          <w:sz w:val="20"/>
          <w:szCs w:val="20"/>
          <w:lang w:eastAsia="zh-CN"/>
        </w:rPr>
        <w:t xml:space="preserve">2023г.  № </w:t>
      </w:r>
      <w:r w:rsidR="00654858" w:rsidRPr="009834BE">
        <w:rPr>
          <w:rFonts w:eastAsia="Times New Roman" w:cstheme="minorHAnsi"/>
          <w:sz w:val="20"/>
          <w:szCs w:val="20"/>
          <w:lang w:eastAsia="zh-CN"/>
        </w:rPr>
        <w:t>18</w:t>
      </w:r>
      <w:r w:rsidRPr="009834BE">
        <w:rPr>
          <w:rFonts w:eastAsia="Times New Roman" w:cstheme="minorHAnsi"/>
          <w:sz w:val="20"/>
          <w:szCs w:val="20"/>
          <w:lang w:eastAsia="zh-CN"/>
        </w:rPr>
        <w:t xml:space="preserve"> -пг</w:t>
      </w:r>
      <w:r w:rsidRPr="009834BE">
        <w:rPr>
          <w:rFonts w:eastAsia="Times New Roman" w:cstheme="minorHAnsi"/>
          <w:color w:val="FFFFFF"/>
          <w:sz w:val="20"/>
          <w:szCs w:val="20"/>
          <w:lang w:eastAsia="zh-CN"/>
        </w:rPr>
        <w:t>45</w:t>
      </w:r>
    </w:p>
    <w:p w:rsidR="0055068E" w:rsidRPr="009834BE" w:rsidRDefault="0055068E" w:rsidP="0055068E">
      <w:pPr>
        <w:suppressAutoHyphens/>
        <w:autoSpaceDE w:val="0"/>
        <w:spacing w:after="0" w:line="240" w:lineRule="auto"/>
        <w:jc w:val="right"/>
        <w:rPr>
          <w:rFonts w:eastAsia="Times New Roman" w:cstheme="minorHAnsi"/>
          <w:sz w:val="28"/>
          <w:szCs w:val="28"/>
          <w:lang w:eastAsia="zh-CN"/>
        </w:rPr>
      </w:pPr>
    </w:p>
    <w:p w:rsidR="0055068E" w:rsidRPr="009834BE" w:rsidRDefault="0055068E" w:rsidP="0055068E">
      <w:pPr>
        <w:suppressAutoHyphens/>
        <w:autoSpaceDE w:val="0"/>
        <w:spacing w:after="0" w:line="240" w:lineRule="auto"/>
        <w:jc w:val="right"/>
        <w:rPr>
          <w:rFonts w:eastAsia="Times New Roman" w:cstheme="minorHAnsi"/>
          <w:sz w:val="28"/>
          <w:szCs w:val="28"/>
          <w:lang w:eastAsia="zh-CN"/>
        </w:rPr>
      </w:pPr>
    </w:p>
    <w:p w:rsidR="0055068E" w:rsidRPr="009834BE" w:rsidRDefault="0055068E" w:rsidP="0055068E">
      <w:pPr>
        <w:widowControl w:val="0"/>
        <w:suppressAutoHyphens/>
        <w:autoSpaceDE w:val="0"/>
        <w:spacing w:after="0" w:line="240" w:lineRule="auto"/>
        <w:jc w:val="center"/>
        <w:rPr>
          <w:rFonts w:eastAsia="Times New Roman" w:cstheme="minorHAnsi"/>
          <w:sz w:val="28"/>
          <w:szCs w:val="28"/>
          <w:lang w:eastAsia="zh-CN"/>
        </w:rPr>
      </w:pPr>
      <w:r w:rsidRPr="009834BE">
        <w:rPr>
          <w:rFonts w:eastAsia="Times New Roman" w:cstheme="minorHAnsi"/>
          <w:sz w:val="28"/>
          <w:szCs w:val="28"/>
          <w:lang w:eastAsia="zh-CN"/>
        </w:rPr>
        <w:t>Стоимость услуг, предоставляемых согласно гарантированному перечню</w:t>
      </w:r>
    </w:p>
    <w:p w:rsidR="0055068E" w:rsidRPr="009834BE" w:rsidRDefault="0055068E" w:rsidP="0055068E">
      <w:pPr>
        <w:widowControl w:val="0"/>
        <w:suppressAutoHyphens/>
        <w:autoSpaceDE w:val="0"/>
        <w:spacing w:after="0" w:line="240" w:lineRule="auto"/>
        <w:jc w:val="center"/>
        <w:rPr>
          <w:rFonts w:eastAsia="Times New Roman" w:cstheme="minorHAnsi"/>
          <w:sz w:val="28"/>
          <w:szCs w:val="28"/>
          <w:lang w:eastAsia="zh-CN"/>
        </w:rPr>
      </w:pPr>
      <w:r w:rsidRPr="009834BE">
        <w:rPr>
          <w:rFonts w:eastAsia="Times New Roman" w:cstheme="minorHAnsi"/>
          <w:sz w:val="28"/>
          <w:szCs w:val="28"/>
          <w:lang w:eastAsia="zh-CN"/>
        </w:rPr>
        <w:t>услуг по погребению супругу, близким родственникам, иным родственникам, закону представителю или иному лицу, взявшему на себя обязанность осуществить погребение умершего, гарантируется оказание на безвозмездной основе проживающих на территории с. Астафьевка, д. Тайна, д. Леонтьевка Канского района Красноярского края</w:t>
      </w:r>
    </w:p>
    <w:p w:rsidR="0055068E" w:rsidRPr="009834BE" w:rsidRDefault="0055068E" w:rsidP="0055068E">
      <w:pPr>
        <w:widowControl w:val="0"/>
        <w:suppressAutoHyphens/>
        <w:autoSpaceDE w:val="0"/>
        <w:spacing w:after="0" w:line="240" w:lineRule="auto"/>
        <w:jc w:val="center"/>
        <w:rPr>
          <w:rFonts w:eastAsia="Times New Roman" w:cstheme="minorHAnsi"/>
          <w:sz w:val="28"/>
          <w:szCs w:val="28"/>
          <w:lang w:eastAsia="zh-CN"/>
        </w:rPr>
      </w:pPr>
    </w:p>
    <w:tbl>
      <w:tblPr>
        <w:tblW w:w="0" w:type="auto"/>
        <w:tblInd w:w="-70" w:type="dxa"/>
        <w:tblLayout w:type="fixed"/>
        <w:tblLook w:val="0000" w:firstRow="0" w:lastRow="0" w:firstColumn="0" w:lastColumn="0" w:noHBand="0" w:noVBand="0"/>
      </w:tblPr>
      <w:tblGrid>
        <w:gridCol w:w="5498"/>
        <w:gridCol w:w="4213"/>
      </w:tblGrid>
      <w:tr w:rsidR="0055068E" w:rsidRPr="009834BE" w:rsidTr="00545CEC">
        <w:trPr>
          <w:trHeight w:val="562"/>
        </w:trPr>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widowControl w:val="0"/>
              <w:suppressAutoHyphens/>
              <w:autoSpaceDE w:val="0"/>
              <w:spacing w:after="0" w:line="240" w:lineRule="auto"/>
              <w:jc w:val="center"/>
              <w:rPr>
                <w:rFonts w:eastAsia="Times New Roman" w:cstheme="minorHAnsi"/>
                <w:sz w:val="20"/>
                <w:szCs w:val="20"/>
                <w:lang w:eastAsia="zh-CN"/>
              </w:rPr>
            </w:pPr>
            <w:r w:rsidRPr="009834BE">
              <w:rPr>
                <w:rFonts w:eastAsia="Times New Roman" w:cstheme="minorHAnsi"/>
                <w:sz w:val="24"/>
                <w:szCs w:val="24"/>
                <w:lang w:eastAsia="zh-CN"/>
              </w:rPr>
              <w:t>Наименование услуги</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widowControl w:val="0"/>
              <w:suppressAutoHyphens/>
              <w:autoSpaceDE w:val="0"/>
              <w:spacing w:after="0" w:line="240" w:lineRule="auto"/>
              <w:jc w:val="center"/>
              <w:rPr>
                <w:rFonts w:eastAsia="Times New Roman" w:cstheme="minorHAnsi"/>
                <w:sz w:val="20"/>
                <w:szCs w:val="20"/>
                <w:lang w:eastAsia="zh-CN"/>
              </w:rPr>
            </w:pPr>
            <w:r w:rsidRPr="009834BE">
              <w:rPr>
                <w:rFonts w:eastAsia="Times New Roman" w:cstheme="minorHAnsi"/>
                <w:sz w:val="24"/>
                <w:szCs w:val="24"/>
                <w:lang w:eastAsia="zh-CN"/>
              </w:rPr>
              <w:t>Стоимость, рублей</w:t>
            </w:r>
          </w:p>
        </w:tc>
      </w:tr>
      <w:tr w:rsidR="0055068E" w:rsidRPr="009834BE" w:rsidTr="00545CEC">
        <w:trPr>
          <w:trHeight w:val="242"/>
        </w:trPr>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suppressAutoHyphens/>
              <w:spacing w:after="0" w:line="240" w:lineRule="auto"/>
              <w:jc w:val="both"/>
              <w:rPr>
                <w:rFonts w:eastAsia="Times New Roman" w:cstheme="minorHAnsi"/>
                <w:lang w:eastAsia="zh-CN"/>
              </w:rPr>
            </w:pPr>
            <w:r w:rsidRPr="009834BE">
              <w:rPr>
                <w:rFonts w:eastAsia="Times New Roman" w:cstheme="minorHAnsi"/>
                <w:sz w:val="24"/>
                <w:szCs w:val="24"/>
                <w:lang w:eastAsia="zh-CN"/>
              </w:rPr>
              <w:t>Оформление документов,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suppressAutoHyphens/>
              <w:spacing w:after="0" w:line="240" w:lineRule="auto"/>
              <w:jc w:val="center"/>
              <w:rPr>
                <w:rFonts w:eastAsia="Times New Roman" w:cstheme="minorHAnsi"/>
                <w:lang w:eastAsia="zh-CN"/>
              </w:rPr>
            </w:pPr>
            <w:r w:rsidRPr="009834BE">
              <w:rPr>
                <w:rFonts w:eastAsia="Times New Roman" w:cstheme="minorHAnsi"/>
                <w:sz w:val="24"/>
                <w:szCs w:val="24"/>
                <w:lang w:eastAsia="zh-CN"/>
              </w:rPr>
              <w:t>268,61</w:t>
            </w:r>
          </w:p>
        </w:tc>
      </w:tr>
      <w:tr w:rsidR="0055068E" w:rsidRPr="009834BE" w:rsidTr="00545CEC">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suppressAutoHyphens/>
              <w:spacing w:after="0" w:line="240" w:lineRule="auto"/>
              <w:jc w:val="both"/>
              <w:rPr>
                <w:rFonts w:eastAsia="Times New Roman" w:cstheme="minorHAnsi"/>
                <w:lang w:eastAsia="zh-CN"/>
              </w:rPr>
            </w:pPr>
            <w:r w:rsidRPr="009834BE">
              <w:rPr>
                <w:rFonts w:eastAsia="Times New Roman" w:cstheme="minorHAnsi"/>
                <w:sz w:val="24"/>
                <w:szCs w:val="24"/>
                <w:lang w:eastAsia="zh-CN"/>
              </w:rPr>
              <w:t>Предоставление и доставка гроба и других предметов,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suppressAutoHyphens/>
              <w:spacing w:after="0" w:line="240" w:lineRule="auto"/>
              <w:jc w:val="center"/>
              <w:rPr>
                <w:rFonts w:eastAsia="Times New Roman" w:cstheme="minorHAnsi"/>
                <w:lang w:eastAsia="zh-CN"/>
              </w:rPr>
            </w:pPr>
            <w:r w:rsidRPr="009834BE">
              <w:rPr>
                <w:rFonts w:eastAsia="Times New Roman" w:cstheme="minorHAnsi"/>
                <w:sz w:val="24"/>
                <w:szCs w:val="24"/>
                <w:lang w:eastAsia="zh-CN"/>
              </w:rPr>
              <w:t>4456,90</w:t>
            </w:r>
          </w:p>
        </w:tc>
      </w:tr>
      <w:tr w:rsidR="0055068E" w:rsidRPr="009834BE" w:rsidTr="00545CEC">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suppressAutoHyphens/>
              <w:spacing w:after="0" w:line="240" w:lineRule="auto"/>
              <w:jc w:val="both"/>
              <w:rPr>
                <w:rFonts w:eastAsia="Times New Roman" w:cstheme="minorHAnsi"/>
                <w:lang w:eastAsia="zh-CN"/>
              </w:rPr>
            </w:pPr>
            <w:r w:rsidRPr="009834BE">
              <w:rPr>
                <w:rFonts w:eastAsia="Times New Roman" w:cstheme="minorHAnsi"/>
                <w:sz w:val="24"/>
                <w:szCs w:val="24"/>
                <w:lang w:eastAsia="zh-CN"/>
              </w:rPr>
              <w:t>Перевозка тела (останков) умершего на кладбище (в крематорий)</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suppressAutoHyphens/>
              <w:spacing w:after="0" w:line="240" w:lineRule="auto"/>
              <w:jc w:val="center"/>
              <w:rPr>
                <w:rFonts w:eastAsia="Times New Roman" w:cstheme="minorHAnsi"/>
                <w:lang w:eastAsia="zh-CN"/>
              </w:rPr>
            </w:pPr>
            <w:r w:rsidRPr="009834BE">
              <w:rPr>
                <w:rFonts w:eastAsia="Times New Roman" w:cstheme="minorHAnsi"/>
                <w:sz w:val="24"/>
                <w:szCs w:val="24"/>
                <w:lang w:eastAsia="zh-CN"/>
              </w:rPr>
              <w:t>1945,94</w:t>
            </w:r>
          </w:p>
        </w:tc>
      </w:tr>
      <w:tr w:rsidR="0055068E" w:rsidRPr="009834BE" w:rsidTr="00545CEC">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widowControl w:val="0"/>
              <w:suppressAutoHyphens/>
              <w:autoSpaceDE w:val="0"/>
              <w:spacing w:after="0" w:line="240" w:lineRule="auto"/>
              <w:rPr>
                <w:rFonts w:eastAsia="Times New Roman" w:cstheme="minorHAnsi"/>
                <w:sz w:val="20"/>
                <w:szCs w:val="20"/>
                <w:lang w:eastAsia="zh-CN"/>
              </w:rPr>
            </w:pPr>
            <w:r w:rsidRPr="009834BE">
              <w:rPr>
                <w:rFonts w:eastAsia="Times New Roman" w:cstheme="minorHAnsi"/>
                <w:sz w:val="24"/>
                <w:szCs w:val="24"/>
                <w:lang w:eastAsia="zh-CN"/>
              </w:rPr>
              <w:t>Погребение (кремация с последующей выдачей урны с прахом).</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widowControl w:val="0"/>
              <w:suppressAutoHyphens/>
              <w:autoSpaceDE w:val="0"/>
              <w:spacing w:after="0" w:line="240" w:lineRule="auto"/>
              <w:jc w:val="center"/>
              <w:rPr>
                <w:rFonts w:eastAsia="Times New Roman" w:cstheme="minorHAnsi"/>
                <w:sz w:val="20"/>
                <w:szCs w:val="20"/>
                <w:lang w:eastAsia="zh-CN"/>
              </w:rPr>
            </w:pPr>
            <w:r w:rsidRPr="009834BE">
              <w:rPr>
                <w:rFonts w:eastAsia="Times New Roman" w:cstheme="minorHAnsi"/>
                <w:sz w:val="24"/>
                <w:szCs w:val="24"/>
                <w:lang w:eastAsia="zh-CN"/>
              </w:rPr>
              <w:t>2680,73</w:t>
            </w:r>
          </w:p>
        </w:tc>
      </w:tr>
      <w:tr w:rsidR="0055068E" w:rsidRPr="009834BE" w:rsidTr="00545CEC">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widowControl w:val="0"/>
              <w:suppressAutoHyphens/>
              <w:autoSpaceDE w:val="0"/>
              <w:spacing w:after="0" w:line="240" w:lineRule="auto"/>
              <w:rPr>
                <w:rFonts w:eastAsia="Times New Roman" w:cstheme="minorHAnsi"/>
                <w:sz w:val="20"/>
                <w:szCs w:val="20"/>
                <w:lang w:eastAsia="zh-CN"/>
              </w:rPr>
            </w:pPr>
            <w:r w:rsidRPr="009834BE">
              <w:rPr>
                <w:rFonts w:eastAsia="Times New Roman" w:cstheme="minorHAnsi"/>
                <w:sz w:val="24"/>
                <w:szCs w:val="24"/>
                <w:lang w:eastAsia="zh-CN"/>
              </w:rPr>
              <w:t>Итого</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widowControl w:val="0"/>
              <w:suppressAutoHyphens/>
              <w:autoSpaceDE w:val="0"/>
              <w:spacing w:after="0" w:line="240" w:lineRule="auto"/>
              <w:jc w:val="center"/>
              <w:rPr>
                <w:rFonts w:eastAsia="Times New Roman" w:cstheme="minorHAnsi"/>
                <w:sz w:val="20"/>
                <w:szCs w:val="20"/>
                <w:lang w:eastAsia="zh-CN"/>
              </w:rPr>
            </w:pPr>
            <w:r w:rsidRPr="009834BE">
              <w:rPr>
                <w:rFonts w:eastAsia="Times New Roman" w:cstheme="minorHAnsi"/>
                <w:sz w:val="24"/>
                <w:szCs w:val="24"/>
                <w:lang w:eastAsia="zh-CN"/>
              </w:rPr>
              <w:t>9352,18</w:t>
            </w:r>
          </w:p>
        </w:tc>
      </w:tr>
    </w:tbl>
    <w:p w:rsidR="0055068E" w:rsidRPr="009834BE" w:rsidRDefault="0055068E" w:rsidP="0055068E">
      <w:pPr>
        <w:widowControl w:val="0"/>
        <w:suppressAutoHyphens/>
        <w:autoSpaceDE w:val="0"/>
        <w:spacing w:after="0" w:line="240" w:lineRule="auto"/>
        <w:jc w:val="center"/>
        <w:rPr>
          <w:rFonts w:eastAsia="Times New Roman" w:cstheme="minorHAnsi"/>
          <w:sz w:val="28"/>
          <w:szCs w:val="20"/>
          <w:lang w:eastAsia="zh-CN"/>
        </w:rPr>
      </w:pPr>
    </w:p>
    <w:p w:rsidR="0055068E" w:rsidRPr="009834BE" w:rsidRDefault="0055068E" w:rsidP="0055068E">
      <w:pPr>
        <w:suppressAutoHyphens/>
        <w:autoSpaceDE w:val="0"/>
        <w:spacing w:after="0" w:line="240" w:lineRule="auto"/>
        <w:jc w:val="center"/>
        <w:rPr>
          <w:rFonts w:eastAsia="Times New Roman" w:cstheme="minorHAnsi"/>
          <w:i/>
          <w:color w:val="FFFFFF"/>
          <w:sz w:val="28"/>
          <w:szCs w:val="28"/>
          <w:lang w:eastAsia="zh-CN"/>
        </w:rPr>
      </w:pPr>
    </w:p>
    <w:p w:rsidR="0055068E" w:rsidRPr="009834BE" w:rsidRDefault="0055068E" w:rsidP="0055068E">
      <w:pPr>
        <w:suppressAutoHyphens/>
        <w:autoSpaceDE w:val="0"/>
        <w:spacing w:after="0" w:line="240" w:lineRule="auto"/>
        <w:jc w:val="center"/>
        <w:rPr>
          <w:rFonts w:eastAsia="Times New Roman" w:cstheme="minorHAnsi"/>
          <w:i/>
          <w:color w:val="FFFFFF"/>
          <w:sz w:val="28"/>
          <w:szCs w:val="28"/>
          <w:lang w:eastAsia="zh-CN"/>
        </w:rPr>
      </w:pPr>
    </w:p>
    <w:p w:rsidR="0055068E" w:rsidRPr="009834BE" w:rsidRDefault="0055068E" w:rsidP="0055068E">
      <w:pPr>
        <w:suppressAutoHyphens/>
        <w:autoSpaceDE w:val="0"/>
        <w:spacing w:after="0" w:line="240" w:lineRule="auto"/>
        <w:jc w:val="center"/>
        <w:rPr>
          <w:rFonts w:eastAsia="Times New Roman" w:cstheme="minorHAnsi"/>
          <w:i/>
          <w:color w:val="FFFFFF"/>
          <w:sz w:val="28"/>
          <w:szCs w:val="28"/>
          <w:lang w:eastAsia="zh-CN"/>
        </w:rPr>
      </w:pPr>
    </w:p>
    <w:p w:rsidR="0055068E" w:rsidRPr="009834BE" w:rsidRDefault="0055068E" w:rsidP="0055068E">
      <w:pPr>
        <w:suppressAutoHyphens/>
        <w:autoSpaceDE w:val="0"/>
        <w:spacing w:after="0" w:line="240" w:lineRule="auto"/>
        <w:jc w:val="center"/>
        <w:rPr>
          <w:rFonts w:eastAsia="Times New Roman" w:cstheme="minorHAnsi"/>
          <w:i/>
          <w:color w:val="FFFFFF"/>
          <w:sz w:val="28"/>
          <w:szCs w:val="28"/>
          <w:lang w:eastAsia="zh-CN"/>
        </w:rPr>
      </w:pPr>
    </w:p>
    <w:p w:rsidR="0055068E" w:rsidRPr="009834BE" w:rsidRDefault="0055068E" w:rsidP="0055068E">
      <w:pPr>
        <w:suppressAutoHyphens/>
        <w:autoSpaceDE w:val="0"/>
        <w:spacing w:after="0" w:line="240" w:lineRule="auto"/>
        <w:jc w:val="center"/>
        <w:rPr>
          <w:rFonts w:eastAsia="Times New Roman" w:cstheme="minorHAnsi"/>
          <w:i/>
          <w:color w:val="FFFFFF"/>
          <w:sz w:val="28"/>
          <w:szCs w:val="28"/>
          <w:lang w:eastAsia="zh-CN"/>
        </w:rPr>
      </w:pPr>
    </w:p>
    <w:p w:rsidR="0055068E" w:rsidRPr="009834BE" w:rsidRDefault="0055068E" w:rsidP="0055068E">
      <w:pPr>
        <w:suppressAutoHyphens/>
        <w:autoSpaceDE w:val="0"/>
        <w:spacing w:after="0" w:line="240" w:lineRule="auto"/>
        <w:jc w:val="center"/>
        <w:rPr>
          <w:rFonts w:eastAsia="Times New Roman" w:cstheme="minorHAnsi"/>
          <w:i/>
          <w:color w:val="FFFFFF"/>
          <w:sz w:val="28"/>
          <w:szCs w:val="28"/>
          <w:lang w:eastAsia="zh-CN"/>
        </w:rPr>
      </w:pPr>
    </w:p>
    <w:p w:rsidR="0055068E" w:rsidRPr="009834BE" w:rsidRDefault="0055068E" w:rsidP="0055068E">
      <w:pPr>
        <w:suppressAutoHyphens/>
        <w:autoSpaceDE w:val="0"/>
        <w:spacing w:after="0" w:line="240" w:lineRule="auto"/>
        <w:jc w:val="center"/>
        <w:rPr>
          <w:rFonts w:eastAsia="Times New Roman" w:cstheme="minorHAnsi"/>
          <w:i/>
          <w:color w:val="FFFFFF"/>
          <w:sz w:val="28"/>
          <w:szCs w:val="28"/>
          <w:lang w:eastAsia="zh-CN"/>
        </w:rPr>
      </w:pPr>
    </w:p>
    <w:p w:rsidR="0055068E" w:rsidRPr="009834BE" w:rsidRDefault="0055068E" w:rsidP="0055068E">
      <w:pPr>
        <w:suppressAutoHyphens/>
        <w:autoSpaceDE w:val="0"/>
        <w:spacing w:after="0" w:line="240" w:lineRule="auto"/>
        <w:jc w:val="center"/>
        <w:rPr>
          <w:rFonts w:eastAsia="Times New Roman" w:cstheme="minorHAnsi"/>
          <w:i/>
          <w:color w:val="FFFFFF"/>
          <w:sz w:val="28"/>
          <w:szCs w:val="28"/>
          <w:lang w:eastAsia="zh-CN"/>
        </w:rPr>
      </w:pPr>
    </w:p>
    <w:p w:rsidR="0055068E" w:rsidRPr="009834BE" w:rsidRDefault="0055068E" w:rsidP="0055068E">
      <w:pPr>
        <w:suppressAutoHyphens/>
        <w:autoSpaceDE w:val="0"/>
        <w:spacing w:after="0" w:line="240" w:lineRule="auto"/>
        <w:jc w:val="center"/>
        <w:rPr>
          <w:rFonts w:eastAsia="Times New Roman" w:cstheme="minorHAnsi"/>
          <w:i/>
          <w:color w:val="FFFFFF"/>
          <w:sz w:val="28"/>
          <w:szCs w:val="28"/>
          <w:lang w:eastAsia="zh-CN"/>
        </w:rPr>
      </w:pPr>
    </w:p>
    <w:p w:rsidR="0055068E" w:rsidRPr="009834BE" w:rsidRDefault="0055068E" w:rsidP="0055068E">
      <w:pPr>
        <w:suppressAutoHyphens/>
        <w:autoSpaceDE w:val="0"/>
        <w:spacing w:after="0" w:line="240" w:lineRule="auto"/>
        <w:jc w:val="center"/>
        <w:rPr>
          <w:rFonts w:eastAsia="Times New Roman" w:cstheme="minorHAnsi"/>
          <w:i/>
          <w:color w:val="FFFFFF"/>
          <w:sz w:val="28"/>
          <w:szCs w:val="28"/>
          <w:lang w:eastAsia="zh-CN"/>
        </w:rPr>
      </w:pPr>
    </w:p>
    <w:p w:rsidR="0055068E" w:rsidRPr="009834BE" w:rsidRDefault="0055068E" w:rsidP="0055068E">
      <w:pPr>
        <w:suppressAutoHyphens/>
        <w:autoSpaceDE w:val="0"/>
        <w:spacing w:after="0" w:line="240" w:lineRule="auto"/>
        <w:jc w:val="center"/>
        <w:rPr>
          <w:rFonts w:eastAsia="Times New Roman" w:cstheme="minorHAnsi"/>
          <w:i/>
          <w:color w:val="FFFFFF"/>
          <w:sz w:val="28"/>
          <w:szCs w:val="28"/>
          <w:lang w:eastAsia="zh-CN"/>
        </w:rPr>
      </w:pPr>
    </w:p>
    <w:p w:rsidR="0055068E" w:rsidRPr="009834BE" w:rsidRDefault="0055068E" w:rsidP="0055068E">
      <w:pPr>
        <w:rPr>
          <w:rFonts w:cstheme="minorHAnsi"/>
          <w:sz w:val="28"/>
          <w:szCs w:val="28"/>
        </w:rPr>
      </w:pPr>
    </w:p>
    <w:p w:rsidR="0055068E" w:rsidRPr="009834BE" w:rsidRDefault="0055068E" w:rsidP="0055068E">
      <w:pPr>
        <w:rPr>
          <w:rFonts w:cstheme="minorHAnsi"/>
          <w:sz w:val="28"/>
          <w:szCs w:val="28"/>
        </w:rPr>
      </w:pPr>
    </w:p>
    <w:p w:rsidR="0055068E" w:rsidRPr="009834BE" w:rsidRDefault="0055068E" w:rsidP="0055068E">
      <w:pPr>
        <w:rPr>
          <w:rFonts w:cstheme="minorHAnsi"/>
          <w:sz w:val="28"/>
          <w:szCs w:val="28"/>
        </w:rPr>
      </w:pPr>
    </w:p>
    <w:p w:rsidR="0055068E" w:rsidRPr="009834BE" w:rsidRDefault="0055068E" w:rsidP="0055068E">
      <w:pPr>
        <w:rPr>
          <w:rFonts w:cstheme="minorHAnsi"/>
          <w:sz w:val="28"/>
          <w:szCs w:val="28"/>
        </w:rPr>
      </w:pPr>
    </w:p>
    <w:p w:rsidR="0055068E" w:rsidRPr="009834BE" w:rsidRDefault="0055068E" w:rsidP="0055068E">
      <w:pPr>
        <w:rPr>
          <w:rFonts w:cstheme="minorHAnsi"/>
          <w:sz w:val="28"/>
          <w:szCs w:val="28"/>
        </w:rPr>
      </w:pPr>
    </w:p>
    <w:p w:rsidR="0055068E" w:rsidRPr="009834BE" w:rsidRDefault="0055068E" w:rsidP="0055068E">
      <w:pPr>
        <w:rPr>
          <w:rFonts w:cstheme="minorHAnsi"/>
          <w:sz w:val="28"/>
          <w:szCs w:val="28"/>
        </w:rPr>
      </w:pPr>
    </w:p>
    <w:p w:rsidR="0055068E" w:rsidRPr="009834BE" w:rsidRDefault="0055068E" w:rsidP="0055068E">
      <w:pPr>
        <w:rPr>
          <w:rFonts w:cstheme="minorHAnsi"/>
          <w:sz w:val="28"/>
          <w:szCs w:val="28"/>
        </w:rPr>
      </w:pPr>
    </w:p>
    <w:p w:rsidR="0055068E" w:rsidRPr="009834BE" w:rsidRDefault="0055068E" w:rsidP="0055068E">
      <w:pPr>
        <w:suppressAutoHyphens/>
        <w:autoSpaceDE w:val="0"/>
        <w:spacing w:after="0" w:line="240" w:lineRule="auto"/>
        <w:jc w:val="right"/>
        <w:rPr>
          <w:rFonts w:eastAsia="Times New Roman" w:cstheme="minorHAnsi"/>
          <w:sz w:val="20"/>
          <w:szCs w:val="20"/>
          <w:lang w:eastAsia="zh-CN"/>
        </w:rPr>
      </w:pPr>
      <w:r w:rsidRPr="009834BE">
        <w:rPr>
          <w:rFonts w:eastAsia="Times New Roman" w:cstheme="minorHAnsi"/>
          <w:sz w:val="20"/>
          <w:szCs w:val="20"/>
          <w:lang w:eastAsia="zh-CN"/>
        </w:rPr>
        <w:t xml:space="preserve">Приложение № 2 к </w:t>
      </w:r>
    </w:p>
    <w:p w:rsidR="0055068E" w:rsidRPr="009834BE" w:rsidRDefault="0055068E" w:rsidP="0055068E">
      <w:pPr>
        <w:suppressAutoHyphens/>
        <w:autoSpaceDE w:val="0"/>
        <w:spacing w:after="0" w:line="240" w:lineRule="auto"/>
        <w:jc w:val="right"/>
        <w:rPr>
          <w:rFonts w:eastAsia="Times New Roman" w:cstheme="minorHAnsi"/>
          <w:sz w:val="20"/>
          <w:szCs w:val="20"/>
          <w:lang w:eastAsia="zh-CN"/>
        </w:rPr>
      </w:pPr>
      <w:r w:rsidRPr="009834BE">
        <w:rPr>
          <w:rFonts w:eastAsia="Times New Roman" w:cstheme="minorHAnsi"/>
          <w:sz w:val="20"/>
          <w:szCs w:val="20"/>
          <w:lang w:eastAsia="zh-CN"/>
        </w:rPr>
        <w:t xml:space="preserve">постановлению администрации </w:t>
      </w:r>
    </w:p>
    <w:p w:rsidR="0055068E" w:rsidRPr="009834BE" w:rsidRDefault="0055068E" w:rsidP="0055068E">
      <w:pPr>
        <w:suppressAutoHyphens/>
        <w:autoSpaceDE w:val="0"/>
        <w:spacing w:after="0" w:line="240" w:lineRule="auto"/>
        <w:jc w:val="right"/>
        <w:rPr>
          <w:rFonts w:eastAsia="Times New Roman" w:cstheme="minorHAnsi"/>
          <w:sz w:val="20"/>
          <w:szCs w:val="20"/>
          <w:lang w:eastAsia="zh-CN"/>
        </w:rPr>
      </w:pPr>
      <w:r w:rsidRPr="009834BE">
        <w:rPr>
          <w:rFonts w:eastAsia="Times New Roman" w:cstheme="minorHAnsi"/>
          <w:sz w:val="20"/>
          <w:szCs w:val="20"/>
          <w:lang w:eastAsia="zh-CN"/>
        </w:rPr>
        <w:t xml:space="preserve">                                                                          Астафьевского сельсовета</w:t>
      </w:r>
    </w:p>
    <w:p w:rsidR="0055068E" w:rsidRPr="009834BE" w:rsidRDefault="0055068E" w:rsidP="0055068E">
      <w:pPr>
        <w:suppressAutoHyphens/>
        <w:autoSpaceDE w:val="0"/>
        <w:spacing w:after="0" w:line="240" w:lineRule="auto"/>
        <w:jc w:val="right"/>
        <w:rPr>
          <w:rFonts w:eastAsia="Times New Roman" w:cstheme="minorHAnsi"/>
          <w:sz w:val="20"/>
          <w:szCs w:val="20"/>
          <w:lang w:eastAsia="zh-CN"/>
        </w:rPr>
      </w:pPr>
      <w:r w:rsidRPr="009834BE">
        <w:rPr>
          <w:rFonts w:eastAsia="Times New Roman" w:cstheme="minorHAnsi"/>
          <w:sz w:val="20"/>
          <w:szCs w:val="20"/>
          <w:lang w:eastAsia="zh-CN"/>
        </w:rPr>
        <w:t xml:space="preserve">                                                                          от </w:t>
      </w:r>
      <w:r w:rsidR="00654858" w:rsidRPr="009834BE">
        <w:rPr>
          <w:rFonts w:eastAsia="Times New Roman" w:cstheme="minorHAnsi"/>
          <w:sz w:val="20"/>
          <w:szCs w:val="20"/>
          <w:lang w:eastAsia="zh-CN"/>
        </w:rPr>
        <w:t xml:space="preserve"> 20.03.</w:t>
      </w:r>
      <w:r w:rsidRPr="009834BE">
        <w:rPr>
          <w:rFonts w:eastAsia="Times New Roman" w:cstheme="minorHAnsi"/>
          <w:sz w:val="20"/>
          <w:szCs w:val="20"/>
          <w:lang w:eastAsia="zh-CN"/>
        </w:rPr>
        <w:t xml:space="preserve">2023г.  № </w:t>
      </w:r>
      <w:r w:rsidR="00654858" w:rsidRPr="009834BE">
        <w:rPr>
          <w:rFonts w:eastAsia="Times New Roman" w:cstheme="minorHAnsi"/>
          <w:sz w:val="20"/>
          <w:szCs w:val="20"/>
          <w:lang w:eastAsia="zh-CN"/>
        </w:rPr>
        <w:t>18</w:t>
      </w:r>
      <w:r w:rsidRPr="009834BE">
        <w:rPr>
          <w:rFonts w:eastAsia="Times New Roman" w:cstheme="minorHAnsi"/>
          <w:sz w:val="20"/>
          <w:szCs w:val="20"/>
          <w:lang w:eastAsia="zh-CN"/>
        </w:rPr>
        <w:t xml:space="preserve"> -пг</w:t>
      </w:r>
      <w:r w:rsidRPr="009834BE">
        <w:rPr>
          <w:rFonts w:eastAsia="Times New Roman" w:cstheme="minorHAnsi"/>
          <w:color w:val="FFFFFF"/>
          <w:sz w:val="20"/>
          <w:szCs w:val="20"/>
          <w:lang w:eastAsia="zh-CN"/>
        </w:rPr>
        <w:t>45</w:t>
      </w:r>
    </w:p>
    <w:p w:rsidR="0055068E" w:rsidRPr="009834BE" w:rsidRDefault="0055068E" w:rsidP="0055068E">
      <w:pPr>
        <w:suppressAutoHyphens/>
        <w:autoSpaceDE w:val="0"/>
        <w:spacing w:after="0" w:line="240" w:lineRule="auto"/>
        <w:jc w:val="right"/>
        <w:rPr>
          <w:rFonts w:eastAsia="Times New Roman" w:cstheme="minorHAnsi"/>
          <w:sz w:val="28"/>
          <w:szCs w:val="28"/>
          <w:lang w:eastAsia="zh-CN"/>
        </w:rPr>
      </w:pPr>
    </w:p>
    <w:p w:rsidR="0055068E" w:rsidRPr="009834BE" w:rsidRDefault="0055068E" w:rsidP="0055068E">
      <w:pPr>
        <w:suppressAutoHyphens/>
        <w:autoSpaceDE w:val="0"/>
        <w:spacing w:after="0" w:line="240" w:lineRule="auto"/>
        <w:jc w:val="right"/>
        <w:rPr>
          <w:rFonts w:eastAsia="Times New Roman" w:cstheme="minorHAnsi"/>
          <w:sz w:val="28"/>
          <w:szCs w:val="28"/>
          <w:lang w:eastAsia="zh-CN"/>
        </w:rPr>
      </w:pPr>
    </w:p>
    <w:p w:rsidR="0055068E" w:rsidRPr="009834BE" w:rsidRDefault="0055068E" w:rsidP="0055068E">
      <w:pPr>
        <w:widowControl w:val="0"/>
        <w:suppressAutoHyphens/>
        <w:autoSpaceDE w:val="0"/>
        <w:spacing w:after="0" w:line="240" w:lineRule="auto"/>
        <w:jc w:val="center"/>
        <w:rPr>
          <w:rFonts w:eastAsia="Times New Roman" w:cstheme="minorHAnsi"/>
          <w:sz w:val="28"/>
          <w:szCs w:val="28"/>
          <w:lang w:eastAsia="zh-CN"/>
        </w:rPr>
      </w:pPr>
      <w:r w:rsidRPr="009834BE">
        <w:rPr>
          <w:rFonts w:eastAsia="Times New Roman" w:cstheme="minorHAnsi"/>
          <w:sz w:val="28"/>
          <w:szCs w:val="28"/>
          <w:lang w:eastAsia="zh-CN"/>
        </w:rPr>
        <w:t>Стоимость услуг, предоставляемых согласно гарантированному перечню</w:t>
      </w:r>
    </w:p>
    <w:p w:rsidR="0055068E" w:rsidRPr="009834BE" w:rsidRDefault="0055068E" w:rsidP="0055068E">
      <w:pPr>
        <w:widowControl w:val="0"/>
        <w:suppressAutoHyphens/>
        <w:autoSpaceDE w:val="0"/>
        <w:spacing w:after="0" w:line="240" w:lineRule="auto"/>
        <w:jc w:val="center"/>
        <w:rPr>
          <w:rFonts w:eastAsia="Times New Roman" w:cstheme="minorHAnsi"/>
          <w:sz w:val="28"/>
          <w:szCs w:val="28"/>
          <w:lang w:eastAsia="zh-CN"/>
        </w:rPr>
      </w:pPr>
      <w:r w:rsidRPr="009834BE">
        <w:rPr>
          <w:rFonts w:eastAsia="Times New Roman" w:cstheme="minorHAnsi"/>
          <w:sz w:val="28"/>
          <w:szCs w:val="28"/>
          <w:lang w:eastAsia="zh-CN"/>
        </w:rPr>
        <w:t>услуг по погребению умерших (погибших), не имеющих супруга, близких родственников, иных родственников либо законного представителя умершего проживающих на территории с. Астафьевка, д. Тайна, д.Леонтьевка  Канского района Красноярского края.</w:t>
      </w:r>
    </w:p>
    <w:p w:rsidR="0055068E" w:rsidRPr="009834BE" w:rsidRDefault="0055068E" w:rsidP="0055068E">
      <w:pPr>
        <w:widowControl w:val="0"/>
        <w:suppressAutoHyphens/>
        <w:autoSpaceDE w:val="0"/>
        <w:spacing w:after="0" w:line="240" w:lineRule="auto"/>
        <w:jc w:val="center"/>
        <w:rPr>
          <w:rFonts w:eastAsia="Times New Roman" w:cstheme="minorHAnsi"/>
          <w:sz w:val="28"/>
          <w:szCs w:val="28"/>
          <w:lang w:eastAsia="zh-CN"/>
        </w:rPr>
      </w:pPr>
    </w:p>
    <w:tbl>
      <w:tblPr>
        <w:tblW w:w="0" w:type="auto"/>
        <w:tblInd w:w="-70" w:type="dxa"/>
        <w:tblLayout w:type="fixed"/>
        <w:tblLook w:val="0000" w:firstRow="0" w:lastRow="0" w:firstColumn="0" w:lastColumn="0" w:noHBand="0" w:noVBand="0"/>
      </w:tblPr>
      <w:tblGrid>
        <w:gridCol w:w="5498"/>
        <w:gridCol w:w="4213"/>
      </w:tblGrid>
      <w:tr w:rsidR="0055068E" w:rsidRPr="009834BE" w:rsidTr="00545CEC">
        <w:trPr>
          <w:trHeight w:val="562"/>
        </w:trPr>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widowControl w:val="0"/>
              <w:suppressAutoHyphens/>
              <w:autoSpaceDE w:val="0"/>
              <w:spacing w:after="0" w:line="240" w:lineRule="auto"/>
              <w:jc w:val="center"/>
              <w:rPr>
                <w:rFonts w:eastAsia="Times New Roman" w:cstheme="minorHAnsi"/>
                <w:sz w:val="20"/>
                <w:szCs w:val="20"/>
                <w:lang w:eastAsia="zh-CN"/>
              </w:rPr>
            </w:pPr>
            <w:r w:rsidRPr="009834BE">
              <w:rPr>
                <w:rFonts w:eastAsia="Times New Roman" w:cstheme="minorHAnsi"/>
                <w:sz w:val="24"/>
                <w:szCs w:val="24"/>
                <w:lang w:eastAsia="zh-CN"/>
              </w:rPr>
              <w:t>Наименование услуги</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widowControl w:val="0"/>
              <w:suppressAutoHyphens/>
              <w:autoSpaceDE w:val="0"/>
              <w:spacing w:after="0" w:line="240" w:lineRule="auto"/>
              <w:jc w:val="center"/>
              <w:rPr>
                <w:rFonts w:eastAsia="Times New Roman" w:cstheme="minorHAnsi"/>
                <w:sz w:val="20"/>
                <w:szCs w:val="20"/>
                <w:lang w:eastAsia="zh-CN"/>
              </w:rPr>
            </w:pPr>
            <w:r w:rsidRPr="009834BE">
              <w:rPr>
                <w:rFonts w:eastAsia="Times New Roman" w:cstheme="minorHAnsi"/>
                <w:sz w:val="24"/>
                <w:szCs w:val="24"/>
                <w:lang w:eastAsia="zh-CN"/>
              </w:rPr>
              <w:t>Стоимость, рублей</w:t>
            </w:r>
          </w:p>
        </w:tc>
      </w:tr>
      <w:tr w:rsidR="0055068E" w:rsidRPr="009834BE" w:rsidTr="00545CEC">
        <w:trPr>
          <w:trHeight w:val="242"/>
        </w:trPr>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suppressAutoHyphens/>
              <w:spacing w:after="0" w:line="240" w:lineRule="auto"/>
              <w:jc w:val="both"/>
              <w:rPr>
                <w:rFonts w:eastAsia="Times New Roman" w:cstheme="minorHAnsi"/>
                <w:lang w:eastAsia="zh-CN"/>
              </w:rPr>
            </w:pPr>
            <w:r w:rsidRPr="009834BE">
              <w:rPr>
                <w:rFonts w:eastAsia="Times New Roman" w:cstheme="minorHAnsi"/>
                <w:sz w:val="24"/>
                <w:szCs w:val="24"/>
                <w:lang w:eastAsia="zh-CN"/>
              </w:rPr>
              <w:t>Оформление документов,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suppressAutoHyphens/>
              <w:spacing w:after="0" w:line="240" w:lineRule="auto"/>
              <w:jc w:val="center"/>
              <w:rPr>
                <w:rFonts w:eastAsia="Times New Roman" w:cstheme="minorHAnsi"/>
                <w:lang w:eastAsia="zh-CN"/>
              </w:rPr>
            </w:pPr>
            <w:r w:rsidRPr="009834BE">
              <w:rPr>
                <w:rFonts w:eastAsia="Times New Roman" w:cstheme="minorHAnsi"/>
                <w:sz w:val="24"/>
                <w:szCs w:val="24"/>
                <w:lang w:eastAsia="zh-CN"/>
              </w:rPr>
              <w:t>268,61</w:t>
            </w:r>
          </w:p>
        </w:tc>
      </w:tr>
      <w:tr w:rsidR="0055068E" w:rsidRPr="009834BE" w:rsidTr="00545CEC">
        <w:trPr>
          <w:trHeight w:val="242"/>
        </w:trPr>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suppressAutoHyphens/>
              <w:spacing w:after="0" w:line="240" w:lineRule="auto"/>
              <w:jc w:val="both"/>
              <w:rPr>
                <w:rFonts w:eastAsia="Times New Roman" w:cstheme="minorHAnsi"/>
                <w:lang w:eastAsia="zh-CN"/>
              </w:rPr>
            </w:pPr>
            <w:r w:rsidRPr="009834BE">
              <w:rPr>
                <w:rFonts w:eastAsia="Times New Roman" w:cstheme="minorHAnsi"/>
                <w:sz w:val="24"/>
                <w:szCs w:val="24"/>
                <w:lang w:eastAsia="zh-CN"/>
              </w:rPr>
              <w:t>Облачение тела</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suppressAutoHyphens/>
              <w:spacing w:after="0" w:line="240" w:lineRule="auto"/>
              <w:jc w:val="center"/>
              <w:rPr>
                <w:rFonts w:eastAsia="Times New Roman" w:cstheme="minorHAnsi"/>
                <w:lang w:eastAsia="zh-CN"/>
              </w:rPr>
            </w:pPr>
            <w:r w:rsidRPr="009834BE">
              <w:rPr>
                <w:rFonts w:eastAsia="Times New Roman" w:cstheme="minorHAnsi"/>
                <w:sz w:val="24"/>
                <w:szCs w:val="24"/>
                <w:lang w:eastAsia="zh-CN"/>
              </w:rPr>
              <w:t xml:space="preserve">263,10 </w:t>
            </w:r>
          </w:p>
        </w:tc>
      </w:tr>
      <w:tr w:rsidR="0055068E" w:rsidRPr="009834BE" w:rsidTr="00545CEC">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suppressAutoHyphens/>
              <w:spacing w:after="0" w:line="240" w:lineRule="auto"/>
              <w:jc w:val="both"/>
              <w:rPr>
                <w:rFonts w:eastAsia="Times New Roman" w:cstheme="minorHAnsi"/>
                <w:lang w:eastAsia="zh-CN"/>
              </w:rPr>
            </w:pPr>
            <w:r w:rsidRPr="009834BE">
              <w:rPr>
                <w:rFonts w:eastAsia="Times New Roman" w:cstheme="minorHAnsi"/>
                <w:sz w:val="24"/>
                <w:szCs w:val="24"/>
                <w:lang w:eastAsia="zh-CN"/>
              </w:rPr>
              <w:t>Предоставление и доставка гроба и других предметов,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suppressAutoHyphens/>
              <w:spacing w:after="0" w:line="240" w:lineRule="auto"/>
              <w:jc w:val="center"/>
              <w:rPr>
                <w:rFonts w:eastAsia="Times New Roman" w:cstheme="minorHAnsi"/>
                <w:lang w:eastAsia="zh-CN"/>
              </w:rPr>
            </w:pPr>
            <w:r w:rsidRPr="009834BE">
              <w:rPr>
                <w:rFonts w:eastAsia="Times New Roman" w:cstheme="minorHAnsi"/>
                <w:sz w:val="24"/>
                <w:szCs w:val="24"/>
                <w:lang w:eastAsia="zh-CN"/>
              </w:rPr>
              <w:t xml:space="preserve">4393,27 </w:t>
            </w:r>
          </w:p>
        </w:tc>
      </w:tr>
      <w:tr w:rsidR="0055068E" w:rsidRPr="009834BE" w:rsidTr="00545CEC">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suppressAutoHyphens/>
              <w:spacing w:after="0" w:line="240" w:lineRule="auto"/>
              <w:jc w:val="both"/>
              <w:rPr>
                <w:rFonts w:eastAsia="Times New Roman" w:cstheme="minorHAnsi"/>
                <w:lang w:eastAsia="zh-CN"/>
              </w:rPr>
            </w:pPr>
            <w:r w:rsidRPr="009834BE">
              <w:rPr>
                <w:rFonts w:eastAsia="Times New Roman" w:cstheme="minorHAnsi"/>
                <w:sz w:val="24"/>
                <w:szCs w:val="24"/>
                <w:lang w:eastAsia="zh-CN"/>
              </w:rPr>
              <w:t>Перевозка тела (останков) умершего на кладбище (в крематорий)</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suppressAutoHyphens/>
              <w:spacing w:after="0" w:line="240" w:lineRule="auto"/>
              <w:jc w:val="center"/>
              <w:rPr>
                <w:rFonts w:eastAsia="Times New Roman" w:cstheme="minorHAnsi"/>
                <w:lang w:eastAsia="zh-CN"/>
              </w:rPr>
            </w:pPr>
            <w:r w:rsidRPr="009834BE">
              <w:rPr>
                <w:rFonts w:eastAsia="Times New Roman" w:cstheme="minorHAnsi"/>
                <w:sz w:val="24"/>
                <w:szCs w:val="24"/>
                <w:lang w:eastAsia="zh-CN"/>
              </w:rPr>
              <w:t>1873,80</w:t>
            </w:r>
          </w:p>
        </w:tc>
      </w:tr>
      <w:tr w:rsidR="0055068E" w:rsidRPr="009834BE" w:rsidTr="00545CEC">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widowControl w:val="0"/>
              <w:suppressAutoHyphens/>
              <w:autoSpaceDE w:val="0"/>
              <w:spacing w:after="0" w:line="240" w:lineRule="auto"/>
              <w:rPr>
                <w:rFonts w:eastAsia="Times New Roman" w:cstheme="minorHAnsi"/>
                <w:sz w:val="20"/>
                <w:szCs w:val="20"/>
                <w:lang w:eastAsia="zh-CN"/>
              </w:rPr>
            </w:pPr>
            <w:r w:rsidRPr="009834BE">
              <w:rPr>
                <w:rFonts w:eastAsia="Times New Roman" w:cstheme="minorHAnsi"/>
                <w:sz w:val="24"/>
                <w:szCs w:val="24"/>
                <w:lang w:eastAsia="zh-CN"/>
              </w:rPr>
              <w:t>Погребение (кремация с последующей выдачей урны с прахом).</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widowControl w:val="0"/>
              <w:suppressAutoHyphens/>
              <w:autoSpaceDE w:val="0"/>
              <w:spacing w:after="0" w:line="240" w:lineRule="auto"/>
              <w:jc w:val="center"/>
              <w:rPr>
                <w:rFonts w:eastAsia="Times New Roman" w:cstheme="minorHAnsi"/>
                <w:sz w:val="20"/>
                <w:szCs w:val="20"/>
                <w:lang w:eastAsia="zh-CN"/>
              </w:rPr>
            </w:pPr>
            <w:r w:rsidRPr="009834BE">
              <w:rPr>
                <w:rFonts w:eastAsia="Times New Roman" w:cstheme="minorHAnsi"/>
                <w:sz w:val="24"/>
                <w:szCs w:val="24"/>
                <w:lang w:eastAsia="zh-CN"/>
              </w:rPr>
              <w:t xml:space="preserve">2553,40 </w:t>
            </w:r>
          </w:p>
        </w:tc>
      </w:tr>
      <w:tr w:rsidR="0055068E" w:rsidRPr="009834BE" w:rsidTr="00545CEC">
        <w:tc>
          <w:tcPr>
            <w:tcW w:w="5498" w:type="dxa"/>
            <w:tcBorders>
              <w:top w:val="single" w:sz="4" w:space="0" w:color="000000"/>
              <w:left w:val="single" w:sz="4" w:space="0" w:color="000000"/>
              <w:bottom w:val="single" w:sz="4" w:space="0" w:color="000000"/>
            </w:tcBorders>
            <w:shd w:val="clear" w:color="auto" w:fill="auto"/>
          </w:tcPr>
          <w:p w:rsidR="0055068E" w:rsidRPr="009834BE" w:rsidRDefault="0055068E" w:rsidP="0055068E">
            <w:pPr>
              <w:widowControl w:val="0"/>
              <w:suppressAutoHyphens/>
              <w:autoSpaceDE w:val="0"/>
              <w:spacing w:after="0" w:line="240" w:lineRule="auto"/>
              <w:rPr>
                <w:rFonts w:eastAsia="Times New Roman" w:cstheme="minorHAnsi"/>
                <w:sz w:val="20"/>
                <w:szCs w:val="20"/>
                <w:lang w:eastAsia="zh-CN"/>
              </w:rPr>
            </w:pPr>
            <w:r w:rsidRPr="009834BE">
              <w:rPr>
                <w:rFonts w:eastAsia="Times New Roman" w:cstheme="minorHAnsi"/>
                <w:sz w:val="24"/>
                <w:szCs w:val="24"/>
                <w:lang w:eastAsia="zh-CN"/>
              </w:rPr>
              <w:t>Итого</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9834BE" w:rsidRDefault="0055068E" w:rsidP="0055068E">
            <w:pPr>
              <w:widowControl w:val="0"/>
              <w:suppressAutoHyphens/>
              <w:autoSpaceDE w:val="0"/>
              <w:spacing w:after="0" w:line="240" w:lineRule="auto"/>
              <w:jc w:val="center"/>
              <w:rPr>
                <w:rFonts w:eastAsia="Times New Roman" w:cstheme="minorHAnsi"/>
                <w:sz w:val="20"/>
                <w:szCs w:val="20"/>
                <w:lang w:eastAsia="zh-CN"/>
              </w:rPr>
            </w:pPr>
            <w:r w:rsidRPr="009834BE">
              <w:rPr>
                <w:rFonts w:eastAsia="Times New Roman" w:cstheme="minorHAnsi"/>
                <w:sz w:val="24"/>
                <w:szCs w:val="24"/>
                <w:lang w:eastAsia="zh-CN"/>
              </w:rPr>
              <w:t>9352,18</w:t>
            </w:r>
          </w:p>
        </w:tc>
      </w:tr>
    </w:tbl>
    <w:p w:rsidR="0055068E" w:rsidRPr="009834BE" w:rsidRDefault="0055068E" w:rsidP="0055068E">
      <w:pPr>
        <w:widowControl w:val="0"/>
        <w:suppressAutoHyphens/>
        <w:autoSpaceDE w:val="0"/>
        <w:spacing w:after="0" w:line="240" w:lineRule="auto"/>
        <w:jc w:val="center"/>
        <w:rPr>
          <w:rFonts w:eastAsia="Times New Roman" w:cstheme="minorHAnsi"/>
          <w:sz w:val="28"/>
          <w:szCs w:val="28"/>
          <w:lang w:eastAsia="zh-CN"/>
        </w:rPr>
      </w:pPr>
    </w:p>
    <w:p w:rsidR="0055068E" w:rsidRPr="009834BE" w:rsidRDefault="0055068E" w:rsidP="0055068E">
      <w:pPr>
        <w:rPr>
          <w:rFonts w:cstheme="minorHAnsi"/>
          <w:sz w:val="28"/>
          <w:szCs w:val="28"/>
        </w:rPr>
      </w:pPr>
    </w:p>
    <w:p w:rsidR="0055068E" w:rsidRPr="009834BE" w:rsidRDefault="0055068E" w:rsidP="0055068E">
      <w:pPr>
        <w:rPr>
          <w:rFonts w:cstheme="minorHAnsi"/>
          <w:sz w:val="28"/>
          <w:szCs w:val="28"/>
        </w:rPr>
      </w:pPr>
    </w:p>
    <w:p w:rsidR="0055068E" w:rsidRPr="009834BE" w:rsidRDefault="0055068E" w:rsidP="0055068E">
      <w:pPr>
        <w:rPr>
          <w:rFonts w:cstheme="minorHAnsi"/>
          <w:sz w:val="28"/>
          <w:szCs w:val="28"/>
        </w:rPr>
      </w:pPr>
    </w:p>
    <w:p w:rsidR="0055068E" w:rsidRPr="009834BE" w:rsidRDefault="0055068E" w:rsidP="0055068E">
      <w:pPr>
        <w:rPr>
          <w:rFonts w:cstheme="minorHAnsi"/>
          <w:sz w:val="28"/>
          <w:szCs w:val="28"/>
        </w:rPr>
      </w:pPr>
    </w:p>
    <w:p w:rsidR="0055068E" w:rsidRPr="009834BE" w:rsidRDefault="0055068E" w:rsidP="0055068E">
      <w:pPr>
        <w:rPr>
          <w:rFonts w:cstheme="minorHAnsi"/>
          <w:sz w:val="28"/>
          <w:szCs w:val="28"/>
        </w:rPr>
      </w:pPr>
    </w:p>
    <w:p w:rsidR="00F312E8" w:rsidRPr="009834BE" w:rsidRDefault="00F312E8">
      <w:pPr>
        <w:rPr>
          <w:rFonts w:cstheme="minorHAnsi"/>
        </w:rPr>
      </w:pPr>
    </w:p>
    <w:sectPr w:rsidR="00F312E8" w:rsidRPr="00983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E2"/>
    <w:rsid w:val="000929E2"/>
    <w:rsid w:val="0055068E"/>
    <w:rsid w:val="00654858"/>
    <w:rsid w:val="007061DD"/>
    <w:rsid w:val="008A0149"/>
    <w:rsid w:val="009834BE"/>
    <w:rsid w:val="00F31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tafievk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2023-03-20T06:30:00Z</cp:lastPrinted>
  <dcterms:created xsi:type="dcterms:W3CDTF">2023-02-28T04:27:00Z</dcterms:created>
  <dcterms:modified xsi:type="dcterms:W3CDTF">2023-03-20T06:35:00Z</dcterms:modified>
</cp:coreProperties>
</file>